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2324" w:rsidRDefault="003D2324" w:rsidP="003D2324">
      <w:pPr>
        <w:keepNext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2324" w:rsidRPr="003D2324" w:rsidRDefault="003D2324" w:rsidP="003D2324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2"/>
        </w:rPr>
      </w:pPr>
      <w:r w:rsidRPr="003D2324">
        <w:rPr>
          <w:rFonts w:ascii="Times New Roman" w:eastAsia="Arial Unicode MS" w:hAnsi="Times New Roman" w:cs="Times New Roman"/>
          <w:kern w:val="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АДМИНИСТРАЦИЯ 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СЕЛЬСКОГО ПОСЕЛЕНИЯ </w:t>
      </w:r>
      <w:r w:rsidR="00793854">
        <w:rPr>
          <w:rFonts w:ascii="Times New Roman" w:eastAsia="Calibri" w:hAnsi="Times New Roman" w:cs="Times New Roman"/>
          <w:bCs/>
          <w:sz w:val="28"/>
          <w:szCs w:val="28"/>
        </w:rPr>
        <w:t>КИРИЛЛОВКА</w:t>
      </w:r>
    </w:p>
    <w:p w:rsid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МУНИЦИПАЛЬНОГО РАЙОНА СТАВРОПОЛЬСКИЙ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САМАРСКОЙ ОБЛАСТИ</w:t>
      </w:r>
      <w:r w:rsidRPr="003D2324">
        <w:rPr>
          <w:rFonts w:ascii="Times New Roman" w:eastAsia="Calibri" w:hAnsi="Times New Roman" w:cs="Times New Roman"/>
          <w:bCs/>
        </w:rPr>
        <w:tab/>
      </w:r>
    </w:p>
    <w:p w:rsidR="003D2324" w:rsidRPr="003D2324" w:rsidRDefault="003D2324" w:rsidP="003D2324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</w:p>
    <w:p w:rsidR="003D2324" w:rsidRPr="003D2324" w:rsidRDefault="003D2324" w:rsidP="003D2324">
      <w:pPr>
        <w:widowControl w:val="0"/>
        <w:suppressAutoHyphens/>
        <w:jc w:val="center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  <w:r w:rsidRPr="003D2324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ПОСТАНОВЛЕНИЕ  </w:t>
      </w:r>
    </w:p>
    <w:p w:rsidR="003D2324" w:rsidRPr="00FF574D" w:rsidRDefault="003D2324" w:rsidP="003D2324">
      <w:pPr>
        <w:widowControl w:val="0"/>
        <w:suppressAutoHyphens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FF574D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от </w:t>
      </w:r>
      <w:r w:rsidR="00793854" w:rsidRPr="00FF574D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  </w:t>
      </w:r>
      <w:r w:rsidR="00FF574D" w:rsidRPr="00FF574D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>17 марта 2021 года</w:t>
      </w:r>
      <w:r w:rsidR="00793854" w:rsidRPr="00FF574D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     </w:t>
      </w:r>
      <w:r w:rsidR="00FF574D" w:rsidRPr="00FF574D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         </w:t>
      </w:r>
      <w:r w:rsidR="00793854" w:rsidRPr="00FF574D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                                         </w:t>
      </w:r>
      <w:r w:rsidRPr="00FF574D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№ </w:t>
      </w:r>
      <w:r w:rsidR="00FF574D" w:rsidRPr="00FF574D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>16</w:t>
      </w:r>
    </w:p>
    <w:p w:rsidR="0076518C" w:rsidRPr="00913812" w:rsidRDefault="0076518C" w:rsidP="00793854">
      <w:pPr>
        <w:pStyle w:val="ConsPlusNormal"/>
        <w:tabs>
          <w:tab w:val="left" w:pos="567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3812">
        <w:rPr>
          <w:rFonts w:ascii="Times New Roman" w:hAnsi="Times New Roman" w:cs="Times New Roman"/>
          <w:b/>
          <w:sz w:val="24"/>
          <w:szCs w:val="24"/>
        </w:rPr>
        <w:t>Об утверждении Правил содержания контейнерных площадок сбора ТКО на территории сельского поселения</w:t>
      </w:r>
      <w:r w:rsidR="007938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93854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="003D2324" w:rsidRPr="0091381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13812">
        <w:rPr>
          <w:rFonts w:ascii="Times New Roman" w:hAnsi="Times New Roman" w:cs="Times New Roman"/>
          <w:b/>
          <w:sz w:val="24"/>
          <w:szCs w:val="24"/>
        </w:rPr>
        <w:t>му</w:t>
      </w:r>
      <w:r w:rsidR="003D2324" w:rsidRPr="00913812">
        <w:rPr>
          <w:rFonts w:ascii="Times New Roman" w:hAnsi="Times New Roman" w:cs="Times New Roman"/>
          <w:b/>
          <w:sz w:val="24"/>
          <w:szCs w:val="24"/>
        </w:rPr>
        <w:t>ниципального района Ставропольский</w:t>
      </w:r>
      <w:r w:rsidRPr="00913812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76518C" w:rsidRPr="00913812" w:rsidRDefault="0076518C" w:rsidP="0076518C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13812" w:rsidRPr="00EC7C70" w:rsidRDefault="0076518C" w:rsidP="0076518C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 целях организации сбора твердых коммунальных отходов на территории сельского поселения </w:t>
      </w:r>
      <w:proofErr w:type="spellStart"/>
      <w:r w:rsidR="00793854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="003D23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D2324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3D23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реализации прав граждан на благоприятную окружающую среду, руководствуясь ст.16 Федерального закона от 06.10.2003 года № 131-ФЗ «Об общих принципах организации органов местного самоуправления в Российской Федерации»,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Нормами и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Правилами </w:t>
      </w:r>
      <w:r w:rsidR="00913812" w:rsidRPr="00EC7C70">
        <w:rPr>
          <w:rFonts w:ascii="Times New Roman" w:hAnsi="Times New Roman"/>
          <w:sz w:val="24"/>
          <w:szCs w:val="24"/>
        </w:rPr>
        <w:t xml:space="preserve">по благоустройству территории сельского поселения </w:t>
      </w:r>
      <w:proofErr w:type="spellStart"/>
      <w:r w:rsidR="00793854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области, утвержденными Решением Собрания представителей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13812" w:rsidRPr="00EC7C70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793854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793854">
        <w:rPr>
          <w:rFonts w:ascii="Times New Roman" w:eastAsia="Times New Roman" w:hAnsi="Times New Roman" w:cs="Times New Roman"/>
          <w:sz w:val="24"/>
          <w:szCs w:val="24"/>
        </w:rPr>
        <w:t xml:space="preserve"> от 08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.0</w:t>
      </w:r>
      <w:r w:rsidR="00793854">
        <w:rPr>
          <w:rFonts w:ascii="Times New Roman" w:eastAsia="Times New Roman" w:hAnsi="Times New Roman" w:cs="Times New Roman"/>
          <w:sz w:val="24"/>
          <w:szCs w:val="24"/>
        </w:rPr>
        <w:t>4.2020 г. № 192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,</w:t>
      </w:r>
      <w:r w:rsidR="00717775">
        <w:rPr>
          <w:rFonts w:ascii="Times New Roman" w:eastAsia="Times New Roman" w:hAnsi="Times New Roman" w:cs="Times New Roman"/>
          <w:sz w:val="24"/>
          <w:szCs w:val="24"/>
        </w:rPr>
        <w:t xml:space="preserve"> Уставом </w:t>
      </w:r>
      <w:r w:rsidR="00717775" w:rsidRPr="00EC7C70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793854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717775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717775">
        <w:rPr>
          <w:rFonts w:ascii="Times New Roman" w:hAnsi="Times New Roman"/>
          <w:sz w:val="24"/>
          <w:szCs w:val="24"/>
        </w:rPr>
        <w:t>,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администрация </w:t>
      </w:r>
      <w:r w:rsidR="00913812" w:rsidRPr="00EC7C70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793854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</w:p>
    <w:p w:rsidR="0076518C" w:rsidRPr="00EC7C70" w:rsidRDefault="00913812" w:rsidP="0076518C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ПОСТАНОВЛЯЕТ:              </w:t>
      </w:r>
    </w:p>
    <w:p w:rsidR="0076518C" w:rsidRPr="00EC7C70" w:rsidRDefault="0076518C" w:rsidP="0076518C">
      <w:pPr>
        <w:spacing w:after="0" w:line="240" w:lineRule="auto"/>
        <w:ind w:firstLine="99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1. Утвердить Правила содержания контейнерных площадок сбора ТКО на территории сельского поселения </w:t>
      </w:r>
      <w:proofErr w:type="spellStart"/>
      <w:r w:rsidR="00793854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Ставропольский Самарской области согласно приложению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13812" w:rsidRDefault="00793854" w:rsidP="00913812">
      <w:pPr>
        <w:spacing w:before="100" w:beforeAutospacing="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13812" w:rsidRPr="00EC7C70">
        <w:rPr>
          <w:rFonts w:ascii="Times New Roman" w:hAnsi="Times New Roman" w:cs="Times New Roman"/>
          <w:sz w:val="24"/>
          <w:szCs w:val="24"/>
        </w:rPr>
        <w:t>2</w:t>
      </w:r>
      <w:r w:rsidR="0076518C" w:rsidRPr="00EC7C70">
        <w:rPr>
          <w:rFonts w:ascii="Times New Roman" w:hAnsi="Times New Roman" w:cs="Times New Roman"/>
          <w:sz w:val="24"/>
          <w:szCs w:val="24"/>
        </w:rPr>
        <w:t xml:space="preserve">. </w:t>
      </w:r>
      <w:r w:rsidRPr="00793854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средствах массовой информации газете «Кирилловский Вестник» и разместить на официальном сайте администрации сельского поселения </w:t>
      </w:r>
      <w:proofErr w:type="spellStart"/>
      <w:r w:rsidRPr="00793854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793854">
        <w:rPr>
          <w:rFonts w:ascii="Times New Roman" w:hAnsi="Times New Roman" w:cs="Times New Roman"/>
          <w:sz w:val="24"/>
          <w:szCs w:val="24"/>
        </w:rPr>
        <w:t xml:space="preserve"> в сети Интернет kirillovka.stavrsp.ru.</w:t>
      </w:r>
    </w:p>
    <w:p w:rsidR="00793854" w:rsidRPr="00380CAC" w:rsidRDefault="00793854" w:rsidP="00913812">
      <w:pPr>
        <w:spacing w:before="100" w:beforeAutospacing="1"/>
        <w:ind w:firstLine="709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3.  </w:t>
      </w:r>
      <w:r w:rsidRPr="00793854">
        <w:rPr>
          <w:rFonts w:ascii="Times New Roman" w:hAnsi="Times New Roman" w:cs="Times New Roman"/>
          <w:sz w:val="24"/>
          <w:szCs w:val="24"/>
        </w:rPr>
        <w:t xml:space="preserve"> Контроль за выполнением настоящего постановления оставляю за собой.</w:t>
      </w:r>
    </w:p>
    <w:p w:rsidR="0076518C" w:rsidRDefault="0076518C" w:rsidP="0076518C">
      <w:pPr>
        <w:pStyle w:val="ConsPlusTitle"/>
        <w:tabs>
          <w:tab w:val="left" w:pos="567"/>
        </w:tabs>
        <w:ind w:firstLine="993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76518C" w:rsidRDefault="0076518C" w:rsidP="0076518C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Глава  сельского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поселения </w:t>
      </w:r>
      <w:proofErr w:type="spellStart"/>
      <w:r w:rsidR="00793854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="00913812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</w:t>
      </w:r>
      <w:r w:rsidR="00793854">
        <w:rPr>
          <w:rFonts w:ascii="Times New Roman" w:eastAsia="Times New Roman" w:hAnsi="Times New Roman" w:cs="Times New Roman"/>
          <w:sz w:val="24"/>
          <w:szCs w:val="24"/>
        </w:rPr>
        <w:t xml:space="preserve">                </w:t>
      </w:r>
      <w:proofErr w:type="spellStart"/>
      <w:r w:rsidR="00793854">
        <w:rPr>
          <w:rFonts w:ascii="Times New Roman" w:eastAsia="Times New Roman" w:hAnsi="Times New Roman" w:cs="Times New Roman"/>
          <w:sz w:val="24"/>
          <w:szCs w:val="24"/>
        </w:rPr>
        <w:t>Г.В.Серенков</w:t>
      </w:r>
      <w:proofErr w:type="spellEnd"/>
      <w:r w:rsidR="00913812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</w:t>
      </w: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913812" w:rsidRDefault="00913812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850E35" w:rsidRPr="009105A1" w:rsidRDefault="00913812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Приложение </w:t>
      </w:r>
      <w:r w:rsidR="0076518C" w:rsidRPr="009105A1">
        <w:rPr>
          <w:rFonts w:ascii="Times New Roman" w:eastAsia="Times New Roman" w:hAnsi="Times New Roman" w:cs="Times New Roman"/>
          <w:sz w:val="20"/>
          <w:szCs w:val="20"/>
        </w:rPr>
        <w:br/>
        <w:t>к постановлению администрации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сельского поселения</w:t>
      </w:r>
      <w:r w:rsidRPr="009105A1">
        <w:t xml:space="preserve"> </w:t>
      </w:r>
      <w:proofErr w:type="spellStart"/>
      <w:r w:rsidR="00793854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proofErr w:type="spellEnd"/>
    </w:p>
    <w:p w:rsidR="00850E35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муниципального района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>Ставропольский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>Самарской области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от </w:t>
      </w:r>
      <w:r w:rsidR="00FF574D">
        <w:rPr>
          <w:rFonts w:ascii="Times New Roman" w:eastAsia="Times New Roman" w:hAnsi="Times New Roman" w:cs="Times New Roman"/>
          <w:sz w:val="20"/>
          <w:szCs w:val="20"/>
        </w:rPr>
        <w:t>17.03.2021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C75810">
        <w:rPr>
          <w:rFonts w:ascii="Times New Roman" w:eastAsia="Times New Roman" w:hAnsi="Times New Roman" w:cs="Times New Roman"/>
          <w:sz w:val="20"/>
          <w:szCs w:val="20"/>
        </w:rPr>
        <w:t xml:space="preserve"> 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 xml:space="preserve"> №</w:t>
      </w:r>
      <w:r w:rsidR="00FF574D">
        <w:rPr>
          <w:rFonts w:ascii="Times New Roman" w:eastAsia="Times New Roman" w:hAnsi="Times New Roman" w:cs="Times New Roman"/>
          <w:sz w:val="20"/>
          <w:szCs w:val="20"/>
        </w:rPr>
        <w:t xml:space="preserve"> 16</w:t>
      </w:r>
      <w:r w:rsidR="00850E35" w:rsidRPr="00C75810"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6518C" w:rsidRDefault="00850E35" w:rsidP="00FF574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Правила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содержания контейнерных площадок сбора ТКО на территории сельского </w:t>
      </w:r>
      <w:proofErr w:type="gramStart"/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поселения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793854">
        <w:rPr>
          <w:rFonts w:ascii="Times New Roman" w:eastAsia="Times New Roman" w:hAnsi="Times New Roman" w:cs="Times New Roman"/>
          <w:b/>
          <w:bCs/>
          <w:sz w:val="24"/>
          <w:szCs w:val="24"/>
        </w:rPr>
        <w:t>Кирилловка</w:t>
      </w:r>
      <w:proofErr w:type="spellEnd"/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r w:rsidR="00FF574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Ставропольский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76518C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1.Общие положения.</w:t>
      </w:r>
    </w:p>
    <w:p w:rsidR="0076518C" w:rsidRPr="00EC7C70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/>
        <w:t xml:space="preserve">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1.1. Настоящие Правила содержания контейнерных площадок сбора ТКО на территории сельского поселения </w:t>
      </w:r>
      <w:proofErr w:type="spellStart"/>
      <w:r w:rsidR="00793854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 (далее по тексту - Правила) приняты в соответствии с Жилищным кодексом РФ, Федеральным законом N 131-ФЗ "Об общих принципах организации местного самоуправления в Российской Федерации",</w:t>
      </w:r>
      <w:r w:rsidR="00850E35" w:rsidRPr="00850E35"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 xml:space="preserve">Нормами и Правилами </w:t>
      </w:r>
      <w:r w:rsidR="00850E35" w:rsidRPr="00EC7C70">
        <w:rPr>
          <w:rFonts w:ascii="Times New Roman" w:hAnsi="Times New Roman"/>
          <w:sz w:val="24"/>
          <w:szCs w:val="24"/>
        </w:rPr>
        <w:t xml:space="preserve">по благоустройству территории сельского поселения </w:t>
      </w:r>
      <w:proofErr w:type="spellStart"/>
      <w:r w:rsidR="00793854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50E35" w:rsidRPr="00EC7C70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="00850E35" w:rsidRPr="00EC7C70">
        <w:rPr>
          <w:rFonts w:ascii="Times New Roman" w:hAnsi="Times New Roman"/>
          <w:sz w:val="24"/>
          <w:szCs w:val="24"/>
        </w:rPr>
        <w:t>Ставропольский  Самарской</w:t>
      </w:r>
      <w:proofErr w:type="gramEnd"/>
      <w:r w:rsidR="00850E35" w:rsidRPr="00EC7C70">
        <w:rPr>
          <w:rFonts w:ascii="Times New Roman" w:hAnsi="Times New Roman"/>
          <w:sz w:val="24"/>
          <w:szCs w:val="24"/>
        </w:rPr>
        <w:t xml:space="preserve"> области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1.2. Правила устанавливают порядок содержания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контейнерных площадок</w:t>
      </w:r>
      <w:proofErr w:type="gram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 входящих в состав общего имущества собственников помещений в многоквартирном доме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на территории сельского поселения </w:t>
      </w:r>
      <w:proofErr w:type="spellStart"/>
      <w:r w:rsidR="00793854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1.3. Настоящие Правила обязательны для всех физических и юридических лиц независимо от их организационно-правовых форм на территории сельского поселения </w:t>
      </w:r>
      <w:proofErr w:type="spellStart"/>
      <w:r w:rsidR="00793854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="00EC7C70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 В Положении используются следующие основные понятия: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br/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eastAsia="Times New Roman" w:hAnsi="Times New Roman" w:cs="Times New Roman"/>
          <w:sz w:val="24"/>
          <w:szCs w:val="24"/>
        </w:rPr>
        <w:t>2.1. Заказчик - организации, предприятия, учреждения независимо от их организационно-правовой формы и физические лица, заключившие договор на выполнение земляных работ и организующие их выполнение своими силами (в качестве подрядчика) или с привлечением третьих лиц - подрядчиков.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2.2. Подрядчик - организации, предприятия, учреждения независимо от их организационно-правовой формы и физические лица, производящие земляные работы.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2.3. Контейнерная площадка - специально оборудованная площадка для сбора и временного хранения отходов производства и потребления с установкой необходимого количества контейнеров.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2.4. Место временного хранения отходов - контейнерная площадка, контейнеры, предназначенные для сбора твердых бытовых отходов.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2.5. Производитель отходов - физическое или юридическое лицо, образующее отходы в результате своей деятельности.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2.6. Твердые коммунальные отходы (ТКО) - мелкие бытовые отходы производства и потребления, образующиеся в результате жизнедеятельности населения.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2.7. Крупногабаритный мусор (КГМ) - отходы производства, хозяйственной деятельности и потребления, утратившие свои потребительские свойства, размерами более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75 см на каждую сторону (в том числе мебель, бытовая техника, тара и упаковка от бытовой техники, предметы сантехники и др.).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2.8. Контейнер - стандартная емкость для сбора ТКО, металлическая или пластиковая, с крышкой (крышками) или без крышки, объемом до 6 куб. м включительно.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2.9. Контейнер-накопитель - выкаткой контейнер с крышкой, приспособленный для механизированной выгрузки бытового мусора в контейнер и из контейнера в мусоровоз.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2.10. Бункер - стандартная емкость для сбора ТКО или КГМ объемом свыше 6 куб. 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tabs>
          <w:tab w:val="left" w:pos="966"/>
        </w:tabs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3. Функциональные полномочия юридических и физических лиц по содержанию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контейнерных площадок на территории сельского поселения </w:t>
      </w:r>
      <w:proofErr w:type="spellStart"/>
      <w:r w:rsidR="00793854">
        <w:rPr>
          <w:rFonts w:ascii="Times New Roman" w:eastAsia="Times New Roman" w:hAnsi="Times New Roman" w:cs="Times New Roman"/>
          <w:b/>
          <w:sz w:val="24"/>
          <w:szCs w:val="24"/>
        </w:rPr>
        <w:t>Кирилловка</w:t>
      </w:r>
      <w:proofErr w:type="spellEnd"/>
      <w:r w:rsidR="00850E3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b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Самарской области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6518C" w:rsidRDefault="0076518C" w:rsidP="0076518C">
      <w:pPr>
        <w:tabs>
          <w:tab w:val="left" w:pos="966"/>
        </w:tabs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3.1. Администрация сельского поселения </w:t>
      </w:r>
      <w:proofErr w:type="spellStart"/>
      <w:r w:rsidR="00793854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осуществляет контроль за содержанием контейнерных площадок на территории сельского поселения. При главе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сельского поселения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 могут создаваться комиссии по контролю за содержанием контейнерных площадок на территории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 xml:space="preserve">сельского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3.2. </w:t>
      </w:r>
      <w:r w:rsidRPr="00FF23E0">
        <w:rPr>
          <w:rFonts w:ascii="Times New Roman" w:eastAsia="Times New Roman" w:hAnsi="Times New Roman" w:cs="Times New Roman"/>
          <w:sz w:val="24"/>
          <w:szCs w:val="24"/>
        </w:rPr>
        <w:t>Специализированные организации, с которыми заключен договор на вывоз мусора</w:t>
      </w:r>
      <w:r>
        <w:rPr>
          <w:rFonts w:ascii="Times New Roman" w:eastAsia="Times New Roman" w:hAnsi="Times New Roman" w:cs="Times New Roman"/>
          <w:sz w:val="24"/>
          <w:szCs w:val="24"/>
        </w:rPr>
        <w:t>, несут ответственность за вывоз ТКО и КГМ с контейнерной площадки и уборку контейнерной площадки.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3.3. Участие иных органов в решении вопросов содержания контейнерных площадок на территории сельского поселения осуществляется в пределах установленной законодательством РФ компетенции.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4. Содержание контейнерных площадок, текущий и капитальный ремонт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4.1. Санитарное обустройство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 осуществляется проведением мероприятий, обеспечивающих выполнение требований Санитарных правил содержания территорий населенных мест (СанПиН 42-128-4690-88).</w:t>
      </w: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5. Очистка контейнерных площадок от твердых бытовых отходов и крупногабаритного мусора</w:t>
      </w:r>
    </w:p>
    <w:p w:rsidR="00793854" w:rsidRDefault="00793854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5.1. Организацию сбора и удаления отходов, </w:t>
      </w:r>
      <w:r>
        <w:rPr>
          <w:rFonts w:ascii="Times New Roman" w:hAnsi="Times New Roman" w:cs="Times New Roman"/>
          <w:sz w:val="24"/>
          <w:szCs w:val="24"/>
        </w:rPr>
        <w:t>ответственность за вывоз ТКО и КГМ с контейнерной площадки и уборку контейнерной площадки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обеспечивают специализированные подрядные организации, осуществляющие данный вид деятельности.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 Производители отходов - физические лица, предприятия, организации, учреждения независимо от форм собственности, находящиеся на территории </w:t>
      </w:r>
      <w:r w:rsidR="00FC7D82" w:rsidRPr="00EC7C70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r w:rsidR="00FC7D82" w:rsidRPr="00FC7D82"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поселения, заключают договоры на вывоз отходов со специализированными подрядными организациями, которые осуществляют данный вид деятельности: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5.2.1. На территории комплексов объектов мелкорозничной торговли (мини-рынки, торговые комплексы площадью более 50 кв. м) - пользователи земельного участка, предоставленного под комплекс объектов мелкорозничной торговли.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5.2.2. На землях общего пользования - администрация   сельского поселения </w:t>
      </w:r>
      <w:proofErr w:type="spellStart"/>
      <w:r w:rsidR="00793854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="00FF23E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FF23E0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5.2.3. На строительных площадках - заказчик строительных работ.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5.3. Для сбора ТКО должны применяться стандартные контейнеры, обеспечивающие механизированную выгрузку бытового мусора. Эксплуатация контейнеров в аварийном состоянии не допускается.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5.4. Контейнеры должны быть в технически исправном состоянии и иметь надлежащий эстетический вид. На все контейнеры должна быть нанесена маркировка собственника или эксплуатирующей организации.</w:t>
      </w:r>
    </w:p>
    <w:p w:rsidR="0076518C" w:rsidRDefault="0076518C" w:rsidP="0076518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5.5. Контейнеры должны устанавливаться на специальных площадках с твердым покрытием. Площадки должны быть удалены от жилых домов, </w:t>
      </w:r>
      <w:r>
        <w:rPr>
          <w:rFonts w:ascii="Times New Roman" w:hAnsi="Times New Roman" w:cs="Times New Roman"/>
          <w:sz w:val="24"/>
          <w:szCs w:val="24"/>
        </w:rPr>
        <w:t xml:space="preserve">детских учреждений, спортивных площадок и от мест отдыха населения </w:t>
      </w:r>
      <w:r>
        <w:rPr>
          <w:rFonts w:ascii="Times New Roman" w:eastAsia="Times New Roman" w:hAnsi="Times New Roman" w:cs="Times New Roman"/>
          <w:sz w:val="24"/>
          <w:szCs w:val="24"/>
        </w:rPr>
        <w:t>на расстояние не менее 20 м и не более 100 м. Размер площадок должен быть рассчитан на необходимое количество контейнеров, но не более пяти. Установка контейнеров производится после согласования с администрацией. Запрещается устанавливать контейнеры и бункеры для сбора мусора на проезжей части дорог, улиц и газонах.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5.6. Контроль за эксплуатацией контейнеров и созданием площадок временного хранения ТКО обеспечивает администрация сельского поселения</w:t>
      </w:r>
      <w:r w:rsidR="00FC7D8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793854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5.7. Контейнерные площадки для ТКО выполняются в уровень с подъездной дорогой либо должны иметь пандус, обеспечивающий установку контейнера на площадку. Площадка должна быть ограждена с трех сторон бордюрным камнем высотой 15-25 см, исключающим возможность скатывания контейнера в сторону, и (или) иным ограждением высотой не менее 1,5 м. Места установки контейнеров должны быть оборудованы с учетом возможности подъезда и разворота мусоровозов и работы навесного оборудования.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5.8. Контейнеры и бункеры-накопители должны содержаться в </w:t>
      </w:r>
      <w:r w:rsidR="00EC7C70">
        <w:rPr>
          <w:rFonts w:ascii="Times New Roman" w:eastAsia="Times New Roman" w:hAnsi="Times New Roman" w:cs="Times New Roman"/>
          <w:sz w:val="24"/>
          <w:szCs w:val="24"/>
        </w:rPr>
        <w:t xml:space="preserve">технически исправном состоянии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иметь маркировку с указанием владельца территории, хозяйствующего субъекта, осуществляющего вывоз мусора. На контейнерной площадке должен быть размещен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график вывоза мусора </w:t>
      </w:r>
      <w:r>
        <w:rPr>
          <w:rFonts w:ascii="Times New Roman" w:eastAsia="Times New Roman" w:hAnsi="Times New Roman" w:cs="Times New Roman"/>
          <w:sz w:val="24"/>
          <w:szCs w:val="24"/>
        </w:rPr>
        <w:t>с указанием наименования и контактных телефонов хозяйствующего субъекта, осуществляющего вывоз.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5.9. Подъезды и подходы к контейнерным площадкам должны освещаться.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5.10. Площадки для сбора КГМ целесообразно располагать рядом с площадками для сбора ТКО. Площадка для сбора КГМ должна иметь твердое покрытие и с трех сторон ограждаться бордюрным камнем высотой 15-25 см и (или) иным ограждением высотой не менее 1,5 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5.11. К площадкам сбора ТКО и КГМ круглосуточно должен быть обеспечен свободный подъезд.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5.12. Количество и емкость контейнеров следует определять исходя из норм накопления вывоза бытовых отходов. Расчетный объем контейнеров должен соответствовать фактическому накоплению отходов в период наибольшего их образования с коэффициентом запаса 1,2.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5.13. Эксплуатация контейнеров с переполнением запрещается. При возникновении случаев переполнения необходимо увеличить количество установленных контейнеров.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5.14. Уборку мусора, образовавшегося при выгрузке из контейнеров в мусоровоз, обязана производить организация, осуществляющая вывоз ТКО. Контейнерные площадки должны убираться ежедневно.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5.15. Запрещается выливание жидких отходов и воды в контейнеры для ТКО и КГМ.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5.16. При вводе в эксплуатацию нового объекта капитального строительства застройщик обязан по согласованию с администрацией сельского поселения организовать новые контейнерные площадки сбора ТКО и КГМ либо обеспечить установку дополнительных контейнеров на уже существующих контейнерных площадках.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5.17. Контейнеры для ТКО в летний период подлежат дезинфекции с периодичностью 2 раза в месяц.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5.18. Запрещается складировать в контейнеры крупногабаритный и строительный мусор, листву, ветки.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5.19. Запрещается сжигать мусор внутри контейнера и вблизи контейнерной площадки.</w:t>
      </w:r>
    </w:p>
    <w:p w:rsidR="002703F8" w:rsidRDefault="0076518C" w:rsidP="0076518C">
      <w:r>
        <w:rPr>
          <w:rFonts w:ascii="Times New Roman" w:eastAsia="Times New Roman" w:hAnsi="Times New Roman" w:cs="Times New Roman"/>
          <w:sz w:val="24"/>
          <w:szCs w:val="24"/>
        </w:rPr>
        <w:t xml:space="preserve">        5.20. Предприятия, расположенные на территории   сельского поселения должны обеспечивать деятельность по обращению с опасными отходами в соответствии с законодательством (лицензирование, паспортизация, лимиты на размещение и</w:t>
      </w:r>
      <w:r w:rsidR="000D38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D388C" w:rsidRPr="000D388C">
        <w:rPr>
          <w:rFonts w:ascii="Times New Roman" w:hAnsi="Times New Roman" w:cs="Times New Roman"/>
          <w:color w:val="3C3C3C"/>
        </w:rPr>
        <w:t>т.п.).</w:t>
      </w:r>
    </w:p>
    <w:sectPr w:rsidR="002703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E17"/>
    <w:rsid w:val="000D388C"/>
    <w:rsid w:val="002703F8"/>
    <w:rsid w:val="003D2324"/>
    <w:rsid w:val="00717775"/>
    <w:rsid w:val="0076518C"/>
    <w:rsid w:val="00793854"/>
    <w:rsid w:val="00850E35"/>
    <w:rsid w:val="009105A1"/>
    <w:rsid w:val="00913812"/>
    <w:rsid w:val="00C75810"/>
    <w:rsid w:val="00CB2E17"/>
    <w:rsid w:val="00EC7C70"/>
    <w:rsid w:val="00FC7D82"/>
    <w:rsid w:val="00FF23E0"/>
    <w:rsid w:val="00FF5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76EE54C-AAE2-40EE-A58F-2EB1EC45E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21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1719</Words>
  <Characters>9799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13</cp:revision>
  <cp:lastPrinted>2021-03-18T11:36:00Z</cp:lastPrinted>
  <dcterms:created xsi:type="dcterms:W3CDTF">2021-01-28T09:30:00Z</dcterms:created>
  <dcterms:modified xsi:type="dcterms:W3CDTF">2021-03-18T11:37:00Z</dcterms:modified>
</cp:coreProperties>
</file>