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541AB7E" w14:textId="41E87FEF" w:rsidR="00337873" w:rsidRPr="007928C6" w:rsidRDefault="00337873" w:rsidP="00E0674F">
      <w:pPr>
        <w:pStyle w:val="ac"/>
        <w:rPr>
          <w:b/>
          <w:spacing w:val="30"/>
          <w:sz w:val="28"/>
          <w:szCs w:val="28"/>
        </w:rPr>
      </w:pPr>
      <w:r w:rsidRPr="007928C6">
        <w:rPr>
          <w:b/>
          <w:spacing w:val="30"/>
          <w:sz w:val="28"/>
          <w:szCs w:val="28"/>
        </w:rPr>
        <w:t>АДМИНИСТРАЦИЯ</w:t>
      </w:r>
    </w:p>
    <w:p w14:paraId="035CEBC6" w14:textId="394195E7" w:rsidR="00337873" w:rsidRPr="007928C6" w:rsidRDefault="00337873" w:rsidP="00E0674F">
      <w:pPr>
        <w:pStyle w:val="ac"/>
        <w:rPr>
          <w:b/>
          <w:spacing w:val="0"/>
          <w:sz w:val="28"/>
          <w:szCs w:val="28"/>
        </w:rPr>
      </w:pPr>
      <w:r w:rsidRPr="007928C6">
        <w:rPr>
          <w:b/>
          <w:spacing w:val="0"/>
          <w:sz w:val="28"/>
          <w:szCs w:val="28"/>
        </w:rPr>
        <w:t xml:space="preserve">СЕЛЬСКОГО ПОСЕЛЕНИЯ </w:t>
      </w:r>
      <w:r w:rsidR="00036006">
        <w:rPr>
          <w:b/>
          <w:spacing w:val="0"/>
          <w:sz w:val="28"/>
          <w:szCs w:val="28"/>
        </w:rPr>
        <w:t>КИРИЛЛОВКА</w:t>
      </w:r>
    </w:p>
    <w:p w14:paraId="1ECDCD18" w14:textId="1311EA60" w:rsidR="00337873" w:rsidRPr="007928C6" w:rsidRDefault="00337873" w:rsidP="00E0674F">
      <w:pPr>
        <w:pStyle w:val="3"/>
        <w:spacing w:before="0" w:after="0"/>
        <w:jc w:val="center"/>
        <w:rPr>
          <w:rFonts w:ascii="Times New Roman" w:hAnsi="Times New Roman"/>
          <w:sz w:val="28"/>
          <w:szCs w:val="28"/>
        </w:rPr>
      </w:pPr>
      <w:r w:rsidRPr="007928C6">
        <w:rPr>
          <w:rFonts w:ascii="Times New Roman" w:hAnsi="Times New Roman"/>
          <w:sz w:val="28"/>
          <w:szCs w:val="28"/>
        </w:rPr>
        <w:t xml:space="preserve">МУНИЦИПАЛЬНОГО РАЙОНА </w:t>
      </w:r>
      <w:r w:rsidR="002B686C">
        <w:rPr>
          <w:rFonts w:ascii="Times New Roman" w:hAnsi="Times New Roman"/>
          <w:sz w:val="28"/>
          <w:szCs w:val="28"/>
        </w:rPr>
        <w:t>СТАВРОПОЛЬСКИЙ</w:t>
      </w:r>
      <w:r w:rsidRPr="007928C6">
        <w:rPr>
          <w:rFonts w:ascii="Times New Roman" w:hAnsi="Times New Roman"/>
          <w:sz w:val="28"/>
          <w:szCs w:val="28"/>
        </w:rPr>
        <w:t xml:space="preserve"> </w:t>
      </w:r>
    </w:p>
    <w:p w14:paraId="5841D41B" w14:textId="77777777" w:rsidR="00337873" w:rsidRPr="007928C6" w:rsidRDefault="00337873" w:rsidP="00E0674F">
      <w:pPr>
        <w:pStyle w:val="3"/>
        <w:spacing w:before="0" w:after="0"/>
        <w:jc w:val="center"/>
        <w:rPr>
          <w:rFonts w:ascii="Times New Roman" w:hAnsi="Times New Roman"/>
          <w:sz w:val="28"/>
          <w:szCs w:val="28"/>
        </w:rPr>
      </w:pPr>
      <w:r w:rsidRPr="007928C6">
        <w:rPr>
          <w:rFonts w:ascii="Times New Roman" w:hAnsi="Times New Roman"/>
          <w:sz w:val="28"/>
          <w:szCs w:val="28"/>
        </w:rPr>
        <w:t xml:space="preserve">САМАРСКОЙ ОБЛАСТИ </w:t>
      </w:r>
    </w:p>
    <w:p w14:paraId="7072E719" w14:textId="77777777" w:rsidR="00337873" w:rsidRPr="007928C6" w:rsidRDefault="00337873" w:rsidP="00E0674F">
      <w:pPr>
        <w:rPr>
          <w:sz w:val="28"/>
          <w:szCs w:val="28"/>
        </w:rPr>
      </w:pPr>
    </w:p>
    <w:p w14:paraId="000808DA" w14:textId="3C370D4C" w:rsidR="007E3BEA" w:rsidRPr="007928C6" w:rsidRDefault="007E3BEA" w:rsidP="007E3BEA">
      <w:pPr>
        <w:pStyle w:val="a8"/>
        <w:jc w:val="center"/>
        <w:rPr>
          <w:rFonts w:ascii="Times New Roman" w:hAnsi="Times New Roman"/>
          <w:b/>
          <w:sz w:val="28"/>
          <w:szCs w:val="28"/>
        </w:rPr>
      </w:pPr>
      <w:r>
        <w:rPr>
          <w:rFonts w:ascii="Times New Roman" w:hAnsi="Times New Roman"/>
          <w:b/>
          <w:sz w:val="28"/>
          <w:szCs w:val="28"/>
        </w:rPr>
        <w:t xml:space="preserve">                             </w:t>
      </w:r>
      <w:bookmarkStart w:id="0" w:name="_GoBack"/>
      <w:bookmarkEnd w:id="0"/>
      <w:r>
        <w:rPr>
          <w:rFonts w:ascii="Times New Roman" w:hAnsi="Times New Roman"/>
          <w:b/>
          <w:sz w:val="28"/>
          <w:szCs w:val="28"/>
        </w:rPr>
        <w:t xml:space="preserve"> </w:t>
      </w:r>
      <w:r w:rsidR="00337873" w:rsidRPr="007928C6">
        <w:rPr>
          <w:rFonts w:ascii="Times New Roman" w:hAnsi="Times New Roman"/>
          <w:b/>
          <w:sz w:val="28"/>
          <w:szCs w:val="28"/>
        </w:rPr>
        <w:t>ПОСТАНОВЛЕНИЕ</w:t>
      </w:r>
      <w:r>
        <w:rPr>
          <w:rFonts w:ascii="Times New Roman" w:hAnsi="Times New Roman"/>
          <w:b/>
          <w:sz w:val="28"/>
          <w:szCs w:val="28"/>
        </w:rPr>
        <w:t xml:space="preserve"> (ПРОЕКТ)</w:t>
      </w:r>
    </w:p>
    <w:p w14:paraId="0E074526" w14:textId="7A9B8B2C" w:rsidR="00471F3D" w:rsidRPr="0021752E" w:rsidRDefault="002B686C" w:rsidP="00CC39CF">
      <w:pPr>
        <w:spacing w:line="240" w:lineRule="exact"/>
        <w:rPr>
          <w:rFonts w:ascii="Times New Roman" w:hAnsi="Times New Roman" w:cs="Times New Roman"/>
          <w:b/>
          <w:bCs/>
          <w:sz w:val="28"/>
          <w:szCs w:val="28"/>
        </w:rPr>
      </w:pPr>
      <w:r>
        <w:rPr>
          <w:rFonts w:ascii="Times New Roman" w:hAnsi="Times New Roman" w:cs="Times New Roman"/>
          <w:b/>
          <w:bCs/>
          <w:sz w:val="28"/>
          <w:szCs w:val="28"/>
        </w:rPr>
        <w:t>_______</w:t>
      </w:r>
    </w:p>
    <w:p w14:paraId="47F48172" w14:textId="77777777" w:rsidR="00471F3D" w:rsidRDefault="00471F3D" w:rsidP="00471F3D">
      <w:pPr>
        <w:jc w:val="both"/>
        <w:rPr>
          <w:rFonts w:ascii="Times New Roman" w:hAnsi="Times New Roman" w:cs="Times New Roman"/>
          <w:sz w:val="28"/>
          <w:szCs w:val="28"/>
        </w:rPr>
      </w:pPr>
    </w:p>
    <w:p w14:paraId="6FF5EDE3" w14:textId="61E82D29" w:rsidR="00337873" w:rsidRPr="002B686C" w:rsidRDefault="00337873" w:rsidP="002B686C">
      <w:pPr>
        <w:suppressAutoHyphens/>
        <w:autoSpaceDE w:val="0"/>
        <w:ind w:left="709" w:firstLine="567"/>
        <w:jc w:val="center"/>
        <w:rPr>
          <w:rFonts w:ascii="Times New Roman" w:hAnsi="Times New Roman"/>
          <w:b/>
          <w:bCs/>
          <w:color w:val="auto"/>
          <w:sz w:val="28"/>
          <w:szCs w:val="28"/>
          <w:lang w:eastAsia="zh-CN" w:bidi="hi-IN"/>
        </w:rPr>
      </w:pPr>
      <w:bookmarkStart w:id="1" w:name="_Hlk139033296"/>
      <w:r w:rsidRPr="002B686C">
        <w:rPr>
          <w:rFonts w:ascii="Times New Roman" w:hAnsi="Times New Roman" w:cs="Times New Roman"/>
          <w:b/>
          <w:sz w:val="28"/>
          <w:szCs w:val="28"/>
        </w:rPr>
        <w:t>Об утверждении Административного регламента</w:t>
      </w:r>
      <w:r w:rsidR="00471F3D" w:rsidRPr="002B686C">
        <w:rPr>
          <w:rFonts w:ascii="Times New Roman" w:hAnsi="Times New Roman" w:cs="Times New Roman"/>
          <w:b/>
          <w:sz w:val="28"/>
          <w:szCs w:val="28"/>
        </w:rPr>
        <w:t xml:space="preserve"> предоставления                              </w:t>
      </w:r>
      <w:r w:rsidRPr="002B686C">
        <w:rPr>
          <w:rFonts w:ascii="Times New Roman" w:hAnsi="Times New Roman"/>
          <w:b/>
          <w:bCs/>
          <w:sz w:val="28"/>
          <w:szCs w:val="28"/>
          <w:lang w:eastAsia="zh-CN" w:bidi="hi-IN"/>
        </w:rPr>
        <w:t xml:space="preserve">муниципальной </w:t>
      </w:r>
      <w:r w:rsidR="0021752E" w:rsidRPr="002B686C">
        <w:rPr>
          <w:rFonts w:ascii="Times New Roman" w:hAnsi="Times New Roman"/>
          <w:b/>
          <w:bCs/>
          <w:sz w:val="28"/>
          <w:szCs w:val="28"/>
          <w:lang w:eastAsia="zh-CN" w:bidi="hi-IN"/>
        </w:rPr>
        <w:t xml:space="preserve">услуги </w:t>
      </w:r>
      <w:r w:rsidR="0021752E" w:rsidRPr="002B686C">
        <w:rPr>
          <w:rFonts w:asciiTheme="majorBidi" w:hAnsiTheme="majorBidi" w:cstheme="majorBidi"/>
          <w:b/>
          <w:bCs/>
          <w:sz w:val="28"/>
          <w:szCs w:val="28"/>
        </w:rPr>
        <w:t>«</w:t>
      </w:r>
      <w:r w:rsidRPr="002B686C">
        <w:rPr>
          <w:rFonts w:asciiTheme="majorBidi" w:hAnsiTheme="majorBidi" w:cstheme="majorBidi"/>
          <w:b/>
          <w:sz w:val="28"/>
          <w:szCs w:val="28"/>
        </w:rPr>
        <w:t>Выдача разрешений на право вырубки зеленых насаждений»</w:t>
      </w:r>
    </w:p>
    <w:bookmarkEnd w:id="1"/>
    <w:p w14:paraId="0A16C690" w14:textId="7F9C09D9" w:rsidR="00471F3D" w:rsidRPr="002B686C" w:rsidRDefault="00471F3D" w:rsidP="002B686C">
      <w:pPr>
        <w:ind w:left="709" w:firstLine="567"/>
        <w:jc w:val="both"/>
        <w:rPr>
          <w:rFonts w:ascii="Times New Roman" w:hAnsi="Times New Roman" w:cs="Times New Roman"/>
          <w:sz w:val="28"/>
          <w:szCs w:val="28"/>
        </w:rPr>
      </w:pPr>
    </w:p>
    <w:p w14:paraId="26CC351E" w14:textId="77777777" w:rsidR="00471F3D" w:rsidRPr="002B686C" w:rsidRDefault="00471F3D" w:rsidP="003A5287">
      <w:pPr>
        <w:ind w:left="709" w:right="209" w:firstLine="567"/>
        <w:jc w:val="both"/>
        <w:rPr>
          <w:rFonts w:ascii="Times New Roman" w:hAnsi="Times New Roman" w:cs="Times New Roman"/>
          <w:sz w:val="28"/>
          <w:szCs w:val="28"/>
        </w:rPr>
      </w:pPr>
    </w:p>
    <w:p w14:paraId="7801E724" w14:textId="294CF366" w:rsidR="003A5287" w:rsidRDefault="00471F3D" w:rsidP="003A5287">
      <w:pPr>
        <w:ind w:left="709" w:right="209" w:firstLine="567"/>
        <w:jc w:val="both"/>
        <w:rPr>
          <w:rFonts w:ascii="Times New Roman" w:hAnsi="Times New Roman" w:cs="Times New Roman"/>
          <w:sz w:val="28"/>
          <w:szCs w:val="28"/>
        </w:rPr>
      </w:pPr>
      <w:r w:rsidRPr="002B686C">
        <w:rPr>
          <w:rFonts w:ascii="Times New Roman" w:hAnsi="Times New Roman" w:cs="Times New Roman"/>
          <w:sz w:val="28"/>
          <w:szCs w:val="28"/>
        </w:rPr>
        <w:t>Руководствуясь Федеральным законом от 06.10.2003 № 131-ФЗ</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«Об общих</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 xml:space="preserve"> принципах</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 xml:space="preserve"> организации </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местного</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 xml:space="preserve"> самоуправления</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 xml:space="preserve"> </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в</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 xml:space="preserve"> Российской</w:t>
      </w:r>
    </w:p>
    <w:p w14:paraId="6E370109" w14:textId="7507BF3D" w:rsidR="003A5287" w:rsidRDefault="00471F3D" w:rsidP="003A5287">
      <w:pPr>
        <w:ind w:left="709" w:right="209"/>
        <w:jc w:val="both"/>
        <w:rPr>
          <w:rFonts w:ascii="Times New Roman" w:hAnsi="Times New Roman" w:cs="Times New Roman"/>
          <w:sz w:val="28"/>
          <w:szCs w:val="28"/>
        </w:rPr>
      </w:pPr>
      <w:r w:rsidRPr="002B686C">
        <w:rPr>
          <w:rFonts w:ascii="Times New Roman" w:hAnsi="Times New Roman" w:cs="Times New Roman"/>
          <w:sz w:val="28"/>
          <w:szCs w:val="28"/>
        </w:rPr>
        <w:t>Федерации», Федеральным законом от 27.07.2010 № 210-ФЗ «Об организации предоставления государственных и муниципальных услуг», Уставом</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сельского поселения</w:t>
      </w:r>
      <w:r w:rsidR="007D14B5" w:rsidRPr="002B686C">
        <w:rPr>
          <w:rFonts w:ascii="Times New Roman" w:hAnsi="Times New Roman" w:cs="Times New Roman"/>
          <w:sz w:val="28"/>
          <w:szCs w:val="28"/>
        </w:rPr>
        <w:t xml:space="preserve"> </w:t>
      </w:r>
      <w:r w:rsidR="00036006">
        <w:rPr>
          <w:rFonts w:ascii="Times New Roman" w:hAnsi="Times New Roman" w:cs="Times New Roman"/>
          <w:sz w:val="28"/>
          <w:szCs w:val="28"/>
        </w:rPr>
        <w:t>Кирилловка</w:t>
      </w:r>
      <w:r w:rsidR="002B686C" w:rsidRPr="002B686C">
        <w:rPr>
          <w:rFonts w:ascii="Times New Roman" w:hAnsi="Times New Roman" w:cs="Times New Roman"/>
          <w:sz w:val="28"/>
          <w:szCs w:val="28"/>
        </w:rPr>
        <w:t xml:space="preserve"> муниципального района Ставропольский</w:t>
      </w:r>
      <w:r w:rsidRPr="002B686C">
        <w:rPr>
          <w:rFonts w:ascii="Times New Roman" w:hAnsi="Times New Roman" w:cs="Times New Roman"/>
          <w:sz w:val="28"/>
          <w:szCs w:val="28"/>
        </w:rPr>
        <w:t xml:space="preserve"> Самарской области, администрация сельского поселения </w:t>
      </w:r>
      <w:r w:rsidR="00036006">
        <w:rPr>
          <w:rFonts w:ascii="Times New Roman" w:hAnsi="Times New Roman" w:cs="Times New Roman"/>
          <w:sz w:val="28"/>
          <w:szCs w:val="28"/>
        </w:rPr>
        <w:t>Кирилловка</w:t>
      </w:r>
    </w:p>
    <w:p w14:paraId="031E7939" w14:textId="4F2FAE14" w:rsidR="00471F3D" w:rsidRPr="002B686C" w:rsidRDefault="00471F3D" w:rsidP="003A5287">
      <w:pPr>
        <w:ind w:left="709" w:right="209"/>
        <w:jc w:val="both"/>
        <w:rPr>
          <w:rFonts w:ascii="Times New Roman" w:hAnsi="Times New Roman" w:cs="Times New Roman"/>
          <w:sz w:val="28"/>
          <w:szCs w:val="28"/>
        </w:rPr>
      </w:pPr>
      <w:r w:rsidRPr="002B686C">
        <w:rPr>
          <w:rFonts w:ascii="Times New Roman" w:hAnsi="Times New Roman" w:cs="Times New Roman"/>
          <w:sz w:val="28"/>
          <w:szCs w:val="28"/>
        </w:rPr>
        <w:t xml:space="preserve">муниципального района </w:t>
      </w:r>
      <w:r w:rsidR="002B686C" w:rsidRPr="002B686C">
        <w:rPr>
          <w:rFonts w:ascii="Times New Roman" w:hAnsi="Times New Roman" w:cs="Times New Roman"/>
          <w:sz w:val="28"/>
          <w:szCs w:val="28"/>
        </w:rPr>
        <w:t>Ставропольский</w:t>
      </w:r>
      <w:r w:rsidRPr="002B686C">
        <w:rPr>
          <w:rFonts w:ascii="Times New Roman" w:hAnsi="Times New Roman" w:cs="Times New Roman"/>
          <w:sz w:val="28"/>
          <w:szCs w:val="28"/>
        </w:rPr>
        <w:t xml:space="preserve"> </w:t>
      </w:r>
    </w:p>
    <w:p w14:paraId="431D3176" w14:textId="77777777" w:rsidR="00471F3D" w:rsidRPr="002B686C" w:rsidRDefault="00471F3D" w:rsidP="003A5287">
      <w:pPr>
        <w:ind w:left="709" w:right="209" w:firstLine="567"/>
        <w:jc w:val="both"/>
        <w:rPr>
          <w:rFonts w:ascii="Times New Roman" w:hAnsi="Times New Roman" w:cs="Times New Roman"/>
          <w:sz w:val="28"/>
          <w:szCs w:val="28"/>
        </w:rPr>
      </w:pPr>
    </w:p>
    <w:p w14:paraId="51FF46B9" w14:textId="23197901" w:rsidR="00471F3D" w:rsidRPr="002B686C" w:rsidRDefault="00471F3D" w:rsidP="003A5287">
      <w:pPr>
        <w:ind w:left="709" w:right="209" w:firstLine="567"/>
        <w:jc w:val="center"/>
        <w:rPr>
          <w:rFonts w:ascii="Times New Roman" w:hAnsi="Times New Roman" w:cs="Times New Roman"/>
          <w:b/>
          <w:bCs/>
          <w:sz w:val="28"/>
          <w:szCs w:val="28"/>
        </w:rPr>
      </w:pPr>
      <w:r w:rsidRPr="002B686C">
        <w:rPr>
          <w:rFonts w:ascii="Times New Roman" w:hAnsi="Times New Roman" w:cs="Times New Roman"/>
          <w:b/>
          <w:bCs/>
          <w:sz w:val="28"/>
          <w:szCs w:val="28"/>
        </w:rPr>
        <w:t>ПОСТАНОВЛЯЕТ:</w:t>
      </w:r>
    </w:p>
    <w:p w14:paraId="4949034B" w14:textId="77777777" w:rsidR="00471F3D" w:rsidRPr="002B686C" w:rsidRDefault="00471F3D" w:rsidP="003A5287">
      <w:pPr>
        <w:ind w:left="709" w:right="209" w:firstLine="567"/>
        <w:jc w:val="both"/>
        <w:rPr>
          <w:rFonts w:ascii="Times New Roman" w:hAnsi="Times New Roman" w:cs="Times New Roman"/>
          <w:sz w:val="28"/>
          <w:szCs w:val="28"/>
        </w:rPr>
      </w:pPr>
    </w:p>
    <w:p w14:paraId="1D7D8185" w14:textId="2A85EC4D" w:rsidR="00471F3D" w:rsidRPr="002B686C" w:rsidRDefault="00471F3D" w:rsidP="003A5287">
      <w:pPr>
        <w:suppressAutoHyphens/>
        <w:autoSpaceDE w:val="0"/>
        <w:ind w:left="709" w:right="209" w:firstLine="567"/>
        <w:jc w:val="both"/>
        <w:rPr>
          <w:rFonts w:asciiTheme="majorBidi" w:hAnsiTheme="majorBidi" w:cstheme="majorBidi"/>
          <w:sz w:val="28"/>
          <w:szCs w:val="28"/>
        </w:rPr>
      </w:pPr>
      <w:r w:rsidRPr="002B686C">
        <w:rPr>
          <w:rFonts w:ascii="Times New Roman" w:hAnsi="Times New Roman" w:cs="Times New Roman"/>
          <w:sz w:val="28"/>
          <w:szCs w:val="28"/>
        </w:rPr>
        <w:t xml:space="preserve">1. Утвердить </w:t>
      </w:r>
      <w:r w:rsidRPr="002B686C">
        <w:rPr>
          <w:rFonts w:ascii="Times New Roman" w:hAnsi="Times New Roman"/>
          <w:sz w:val="28"/>
          <w:szCs w:val="28"/>
          <w:lang w:eastAsia="zh-CN" w:bidi="hi-IN"/>
        </w:rPr>
        <w:t xml:space="preserve">Административный регламент предоставления муниципальной </w:t>
      </w:r>
      <w:r w:rsidR="0021752E" w:rsidRPr="002B686C">
        <w:rPr>
          <w:rFonts w:ascii="Times New Roman" w:hAnsi="Times New Roman"/>
          <w:sz w:val="28"/>
          <w:szCs w:val="28"/>
          <w:lang w:eastAsia="zh-CN" w:bidi="hi-IN"/>
        </w:rPr>
        <w:t xml:space="preserve">услуг </w:t>
      </w:r>
      <w:r w:rsidR="0021752E" w:rsidRPr="002B686C">
        <w:rPr>
          <w:rFonts w:asciiTheme="majorBidi" w:hAnsiTheme="majorBidi" w:cstheme="majorBidi"/>
          <w:bCs/>
          <w:sz w:val="28"/>
          <w:szCs w:val="28"/>
        </w:rPr>
        <w:t>«</w:t>
      </w:r>
      <w:r w:rsidRPr="002B686C">
        <w:rPr>
          <w:rFonts w:asciiTheme="majorBidi" w:hAnsiTheme="majorBidi" w:cstheme="majorBidi"/>
          <w:sz w:val="28"/>
          <w:szCs w:val="28"/>
        </w:rPr>
        <w:t>Выдача разрешений на право вырубки зеленых насаждений» согласно Приложени</w:t>
      </w:r>
      <w:r w:rsidR="00B77806" w:rsidRPr="002B686C">
        <w:rPr>
          <w:rFonts w:asciiTheme="majorBidi" w:hAnsiTheme="majorBidi" w:cstheme="majorBidi"/>
          <w:sz w:val="28"/>
          <w:szCs w:val="28"/>
        </w:rPr>
        <w:t>ю</w:t>
      </w:r>
      <w:r w:rsidRPr="002B686C">
        <w:rPr>
          <w:rFonts w:asciiTheme="majorBidi" w:hAnsiTheme="majorBidi" w:cstheme="majorBidi"/>
          <w:sz w:val="28"/>
          <w:szCs w:val="28"/>
        </w:rPr>
        <w:t xml:space="preserve"> к настоящему постановлению.</w:t>
      </w:r>
    </w:p>
    <w:p w14:paraId="3C0D3BA8" w14:textId="55A09D73" w:rsidR="002B686C" w:rsidRPr="002B686C" w:rsidRDefault="002B686C" w:rsidP="007E3BEA">
      <w:pPr>
        <w:autoSpaceDE w:val="0"/>
        <w:autoSpaceDN w:val="0"/>
        <w:spacing w:line="276" w:lineRule="auto"/>
        <w:ind w:left="709" w:right="209" w:firstLine="567"/>
        <w:jc w:val="both"/>
        <w:rPr>
          <w:rFonts w:ascii="Times New Roman" w:eastAsia="Times New Roman" w:hAnsi="Times New Roman" w:cs="Times New Roman"/>
          <w:color w:val="auto"/>
          <w:sz w:val="28"/>
          <w:szCs w:val="28"/>
          <w:lang w:bidi="ar-SA"/>
        </w:rPr>
      </w:pPr>
      <w:r w:rsidRPr="002B686C">
        <w:rPr>
          <w:rFonts w:ascii="Times New Roman" w:eastAsia="Times New Roman" w:hAnsi="Times New Roman" w:cs="Times New Roman"/>
          <w:color w:val="auto"/>
          <w:sz w:val="28"/>
          <w:szCs w:val="28"/>
          <w:lang w:bidi="ar-SA"/>
        </w:rPr>
        <w:t>2.</w:t>
      </w:r>
      <w:r w:rsidRPr="002B686C">
        <w:rPr>
          <w:rFonts w:ascii="Times New Roman" w:eastAsia="Times New Roman" w:hAnsi="Times New Roman" w:cs="Times New Roman"/>
          <w:color w:val="auto"/>
          <w:sz w:val="28"/>
          <w:szCs w:val="28"/>
          <w:lang w:bidi="ar-SA"/>
        </w:rPr>
        <w:tab/>
        <w:t>Признать</w:t>
      </w:r>
      <w:r w:rsidR="007E3BEA">
        <w:rPr>
          <w:rFonts w:ascii="Times New Roman" w:eastAsia="Times New Roman" w:hAnsi="Times New Roman" w:cs="Times New Roman"/>
          <w:color w:val="auto"/>
          <w:sz w:val="28"/>
          <w:szCs w:val="28"/>
          <w:lang w:bidi="ar-SA"/>
        </w:rPr>
        <w:t xml:space="preserve"> утратившими силу </w:t>
      </w:r>
      <w:r w:rsidRPr="002B686C">
        <w:rPr>
          <w:rFonts w:ascii="Times New Roman" w:eastAsia="Times New Roman" w:hAnsi="Times New Roman" w:cs="Times New Roman"/>
          <w:color w:val="auto"/>
          <w:sz w:val="28"/>
          <w:szCs w:val="28"/>
          <w:lang w:bidi="ar-SA"/>
        </w:rPr>
        <w:t xml:space="preserve"> по</w:t>
      </w:r>
      <w:r w:rsidR="009D4240">
        <w:rPr>
          <w:rFonts w:ascii="Times New Roman" w:eastAsia="Times New Roman" w:hAnsi="Times New Roman" w:cs="Times New Roman"/>
          <w:color w:val="auto"/>
          <w:sz w:val="28"/>
          <w:szCs w:val="28"/>
          <w:lang w:bidi="ar-SA"/>
        </w:rPr>
        <w:t>становление от 20.07.2022г. № 34 «</w:t>
      </w:r>
      <w:r w:rsidR="009D4240" w:rsidRPr="009D4240">
        <w:rPr>
          <w:rFonts w:ascii="Times New Roman" w:eastAsia="Times New Roman" w:hAnsi="Times New Roman" w:cs="Times New Roman"/>
          <w:color w:val="auto"/>
          <w:sz w:val="28"/>
          <w:szCs w:val="28"/>
          <w:lang w:bidi="ar-SA"/>
        </w:rPr>
        <w:t>Об утверждении административного регламента по предоставлению муниципальной услуги «Выдача разрешений на снос зеленых насаждений на территории сельского поселения Кирилловка муниципального района Ставропольский»</w:t>
      </w:r>
      <w:r w:rsidRPr="002B686C">
        <w:rPr>
          <w:rFonts w:ascii="Times New Roman" w:eastAsia="Times New Roman" w:hAnsi="Times New Roman" w:cs="Times New Roman"/>
          <w:color w:val="auto"/>
          <w:sz w:val="28"/>
          <w:szCs w:val="28"/>
          <w:lang w:bidi="ar-SA"/>
        </w:rPr>
        <w:t>.</w:t>
      </w:r>
    </w:p>
    <w:p w14:paraId="5AE1D448" w14:textId="655BE574" w:rsidR="009D4240" w:rsidRPr="002B686C" w:rsidRDefault="00471F3D" w:rsidP="003A5287">
      <w:pPr>
        <w:spacing w:line="276" w:lineRule="auto"/>
        <w:ind w:left="709" w:right="209" w:firstLine="567"/>
        <w:jc w:val="both"/>
        <w:rPr>
          <w:rFonts w:ascii="Times New Roman" w:eastAsia="Times New Roman" w:hAnsi="Times New Roman" w:cs="Times New Roman"/>
          <w:color w:val="auto"/>
          <w:sz w:val="28"/>
          <w:szCs w:val="28"/>
          <w:lang w:bidi="ar-SA"/>
        </w:rPr>
      </w:pPr>
      <w:r w:rsidRPr="002B686C">
        <w:rPr>
          <w:rFonts w:ascii="Times New Roman" w:hAnsi="Times New Roman" w:cs="Times New Roman"/>
          <w:sz w:val="28"/>
          <w:szCs w:val="28"/>
        </w:rPr>
        <w:t>3.</w:t>
      </w:r>
      <w:r w:rsidR="00997062">
        <w:rPr>
          <w:rFonts w:ascii="Times New Roman" w:hAnsi="Times New Roman" w:cs="Times New Roman"/>
          <w:sz w:val="28"/>
          <w:szCs w:val="28"/>
        </w:rPr>
        <w:tab/>
      </w:r>
      <w:r w:rsidR="009D4240" w:rsidRPr="009D4240">
        <w:rPr>
          <w:rFonts w:ascii="Times New Roman" w:hAnsi="Times New Roman" w:cs="Times New Roman"/>
          <w:sz w:val="28"/>
          <w:szCs w:val="28"/>
        </w:rPr>
        <w:t xml:space="preserve">Опубликовать настоящее постановление в газете «Кирилловский Вестник» и размещению на официальном сайте администрации сельского поселения Кирилловка в сети Интернет kirillovka.stavrsp.ru    </w:t>
      </w:r>
    </w:p>
    <w:p w14:paraId="6BB69A91" w14:textId="77777777" w:rsidR="002B686C" w:rsidRPr="002B686C" w:rsidRDefault="002B686C" w:rsidP="003A5287">
      <w:pPr>
        <w:autoSpaceDE w:val="0"/>
        <w:autoSpaceDN w:val="0"/>
        <w:spacing w:line="276" w:lineRule="auto"/>
        <w:ind w:left="709" w:right="209" w:firstLine="567"/>
        <w:jc w:val="both"/>
        <w:rPr>
          <w:rFonts w:ascii="Times New Roman" w:eastAsia="Times New Roman" w:hAnsi="Times New Roman" w:cs="Times New Roman"/>
          <w:color w:val="auto"/>
          <w:sz w:val="28"/>
          <w:szCs w:val="28"/>
          <w:lang w:bidi="ar-SA"/>
        </w:rPr>
      </w:pPr>
      <w:r w:rsidRPr="002B686C">
        <w:rPr>
          <w:rFonts w:ascii="Times New Roman" w:eastAsia="Times New Roman" w:hAnsi="Times New Roman" w:cs="Times New Roman"/>
          <w:color w:val="auto"/>
          <w:sz w:val="28"/>
          <w:szCs w:val="28"/>
          <w:lang w:bidi="ar-SA"/>
        </w:rPr>
        <w:t>4.</w:t>
      </w:r>
      <w:r w:rsidRPr="002B686C">
        <w:rPr>
          <w:rFonts w:ascii="Times New Roman" w:eastAsia="Times New Roman" w:hAnsi="Times New Roman" w:cs="Times New Roman"/>
          <w:color w:val="auto"/>
          <w:sz w:val="28"/>
          <w:szCs w:val="28"/>
          <w:lang w:bidi="ar-SA"/>
        </w:rPr>
        <w:tab/>
        <w:t>Настоящее постановление вступает в силу со дня его официального опубликования.</w:t>
      </w:r>
    </w:p>
    <w:p w14:paraId="243B63E7" w14:textId="61827EA5" w:rsidR="00471F3D" w:rsidRPr="002B686C" w:rsidRDefault="002B686C" w:rsidP="003A5287">
      <w:pPr>
        <w:ind w:left="709" w:right="209" w:firstLine="567"/>
        <w:jc w:val="both"/>
        <w:rPr>
          <w:rFonts w:ascii="Times New Roman" w:eastAsia="Times New Roman" w:hAnsi="Times New Roman" w:cs="Times New Roman"/>
          <w:color w:val="auto"/>
          <w:sz w:val="28"/>
          <w:szCs w:val="28"/>
          <w:lang w:bidi="ar-SA"/>
        </w:rPr>
      </w:pPr>
      <w:r w:rsidRPr="002B686C">
        <w:rPr>
          <w:rFonts w:ascii="Times New Roman" w:eastAsia="Times New Roman" w:hAnsi="Times New Roman" w:cs="Times New Roman"/>
          <w:color w:val="auto"/>
          <w:sz w:val="28"/>
          <w:szCs w:val="28"/>
          <w:lang w:bidi="ar-SA"/>
        </w:rPr>
        <w:t>5.</w:t>
      </w:r>
      <w:r w:rsidRPr="002B686C">
        <w:rPr>
          <w:rFonts w:ascii="Times New Roman" w:eastAsia="Times New Roman" w:hAnsi="Times New Roman" w:cs="Times New Roman"/>
          <w:color w:val="auto"/>
          <w:sz w:val="28"/>
          <w:szCs w:val="28"/>
          <w:lang w:bidi="ar-SA"/>
        </w:rPr>
        <w:tab/>
      </w:r>
      <w:r w:rsidRPr="002B686C">
        <w:rPr>
          <w:rFonts w:ascii="Times New Roman" w:eastAsia="Times New Roman" w:hAnsi="Times New Roman" w:cs="Times New Roman"/>
          <w:bCs/>
          <w:color w:val="auto"/>
          <w:sz w:val="28"/>
          <w:szCs w:val="28"/>
          <w:lang w:bidi="ar-SA"/>
        </w:rPr>
        <w:t>Контроль за выполнением настоящего постановления оставляю за собой</w:t>
      </w:r>
      <w:r w:rsidRPr="002B686C">
        <w:rPr>
          <w:rFonts w:ascii="Times New Roman" w:eastAsia="Times New Roman" w:hAnsi="Times New Roman" w:cs="Times New Roman"/>
          <w:color w:val="auto"/>
          <w:sz w:val="28"/>
          <w:szCs w:val="28"/>
          <w:lang w:bidi="ar-SA"/>
        </w:rPr>
        <w:t>.</w:t>
      </w:r>
    </w:p>
    <w:p w14:paraId="21A6CB3B" w14:textId="77777777" w:rsidR="003A5287" w:rsidRPr="002B686C" w:rsidRDefault="003A5287" w:rsidP="003A5287">
      <w:pPr>
        <w:ind w:left="709" w:right="209" w:firstLine="567"/>
        <w:jc w:val="both"/>
        <w:rPr>
          <w:sz w:val="28"/>
          <w:szCs w:val="28"/>
        </w:rPr>
      </w:pPr>
    </w:p>
    <w:p w14:paraId="2D03AE95" w14:textId="74FAA8F6" w:rsidR="00471F3D" w:rsidRPr="002B686C" w:rsidRDefault="00471F3D" w:rsidP="003A5287">
      <w:pPr>
        <w:ind w:left="709" w:right="209"/>
        <w:jc w:val="both"/>
        <w:rPr>
          <w:rFonts w:ascii="Times New Roman" w:hAnsi="Times New Roman" w:cs="Times New Roman"/>
          <w:sz w:val="28"/>
          <w:szCs w:val="28"/>
        </w:rPr>
      </w:pPr>
      <w:r w:rsidRPr="002B686C">
        <w:rPr>
          <w:rFonts w:ascii="Times New Roman" w:hAnsi="Times New Roman" w:cs="Times New Roman"/>
          <w:sz w:val="28"/>
          <w:szCs w:val="28"/>
        </w:rPr>
        <w:t>Глава сельского поселения</w:t>
      </w:r>
      <w:r w:rsidR="007928C6" w:rsidRPr="002B686C">
        <w:rPr>
          <w:rFonts w:ascii="Times New Roman" w:hAnsi="Times New Roman" w:cs="Times New Roman"/>
          <w:sz w:val="28"/>
          <w:szCs w:val="28"/>
        </w:rPr>
        <w:t xml:space="preserve"> </w:t>
      </w:r>
      <w:r w:rsidR="00036006">
        <w:rPr>
          <w:rFonts w:ascii="Times New Roman" w:hAnsi="Times New Roman" w:cs="Times New Roman"/>
          <w:sz w:val="28"/>
          <w:szCs w:val="28"/>
        </w:rPr>
        <w:t>Кирилловка</w:t>
      </w:r>
    </w:p>
    <w:p w14:paraId="10C7755B" w14:textId="767C8FF6" w:rsidR="00471F3D" w:rsidRPr="002B686C" w:rsidRDefault="00471F3D" w:rsidP="003A5287">
      <w:pPr>
        <w:ind w:left="709" w:right="209"/>
        <w:jc w:val="both"/>
        <w:rPr>
          <w:rFonts w:ascii="Times New Roman" w:hAnsi="Times New Roman" w:cs="Times New Roman"/>
          <w:sz w:val="28"/>
          <w:szCs w:val="28"/>
        </w:rPr>
      </w:pPr>
      <w:r w:rsidRPr="002B686C">
        <w:rPr>
          <w:rFonts w:ascii="Times New Roman" w:hAnsi="Times New Roman" w:cs="Times New Roman"/>
          <w:sz w:val="28"/>
          <w:szCs w:val="28"/>
        </w:rPr>
        <w:t>муниципального района</w:t>
      </w:r>
      <w:r w:rsidR="0021752E" w:rsidRPr="002B686C">
        <w:rPr>
          <w:rFonts w:ascii="Times New Roman" w:hAnsi="Times New Roman" w:cs="Times New Roman"/>
          <w:sz w:val="28"/>
          <w:szCs w:val="28"/>
        </w:rPr>
        <w:t xml:space="preserve"> </w:t>
      </w:r>
      <w:r w:rsidR="002B686C" w:rsidRPr="002B686C">
        <w:rPr>
          <w:rFonts w:ascii="Times New Roman" w:hAnsi="Times New Roman" w:cs="Times New Roman"/>
          <w:sz w:val="28"/>
          <w:szCs w:val="28"/>
        </w:rPr>
        <w:t>Ставропольский</w:t>
      </w:r>
      <w:r w:rsidRPr="002B686C">
        <w:rPr>
          <w:rFonts w:ascii="Times New Roman" w:hAnsi="Times New Roman" w:cs="Times New Roman"/>
          <w:sz w:val="28"/>
          <w:szCs w:val="28"/>
        </w:rPr>
        <w:t xml:space="preserve"> </w:t>
      </w:r>
    </w:p>
    <w:p w14:paraId="4EEDDCC8" w14:textId="29C1BE79" w:rsidR="00471F3D" w:rsidRPr="002B686C" w:rsidRDefault="00471F3D" w:rsidP="003A5287">
      <w:pPr>
        <w:ind w:left="709" w:right="209"/>
        <w:jc w:val="both"/>
        <w:rPr>
          <w:rFonts w:ascii="Times New Roman" w:hAnsi="Times New Roman" w:cs="Times New Roman"/>
          <w:sz w:val="28"/>
          <w:szCs w:val="28"/>
        </w:rPr>
      </w:pPr>
      <w:r w:rsidRPr="002B686C">
        <w:rPr>
          <w:rFonts w:ascii="Times New Roman" w:hAnsi="Times New Roman" w:cs="Times New Roman"/>
          <w:sz w:val="28"/>
          <w:szCs w:val="28"/>
        </w:rPr>
        <w:t xml:space="preserve">Самарской области                                     </w:t>
      </w:r>
      <w:r w:rsidR="00337873" w:rsidRPr="002B686C">
        <w:rPr>
          <w:rFonts w:ascii="Times New Roman" w:hAnsi="Times New Roman" w:cs="Times New Roman"/>
          <w:sz w:val="28"/>
          <w:szCs w:val="28"/>
        </w:rPr>
        <w:t xml:space="preserve">       </w:t>
      </w:r>
      <w:r w:rsidR="0021752E" w:rsidRPr="002B686C">
        <w:rPr>
          <w:rFonts w:ascii="Times New Roman" w:hAnsi="Times New Roman" w:cs="Times New Roman"/>
          <w:sz w:val="28"/>
          <w:szCs w:val="28"/>
        </w:rPr>
        <w:t xml:space="preserve">             </w:t>
      </w:r>
      <w:r w:rsidR="00036006">
        <w:rPr>
          <w:rFonts w:ascii="Times New Roman" w:hAnsi="Times New Roman" w:cs="Times New Roman"/>
          <w:sz w:val="28"/>
          <w:szCs w:val="28"/>
        </w:rPr>
        <w:t xml:space="preserve">               Г.В.Серенков</w:t>
      </w:r>
    </w:p>
    <w:p w14:paraId="163BB6E5" w14:textId="77777777" w:rsidR="00471F3D" w:rsidRPr="002B686C" w:rsidRDefault="00471F3D" w:rsidP="003A5287">
      <w:pPr>
        <w:spacing w:line="240" w:lineRule="exact"/>
        <w:ind w:left="709" w:right="209" w:firstLine="567"/>
        <w:jc w:val="both"/>
        <w:rPr>
          <w:sz w:val="28"/>
          <w:szCs w:val="28"/>
        </w:rPr>
      </w:pPr>
    </w:p>
    <w:p w14:paraId="7DB648B0" w14:textId="036EA69B" w:rsidR="001462C7" w:rsidRPr="003A5287" w:rsidRDefault="001462C7" w:rsidP="00337873">
      <w:pPr>
        <w:pStyle w:val="ConsPlusNormal0"/>
        <w:ind w:left="5103"/>
        <w:jc w:val="right"/>
        <w:outlineLvl w:val="0"/>
        <w:rPr>
          <w:rFonts w:ascii="Times New Roman" w:hAnsi="Times New Roman" w:cs="Times New Roman"/>
          <w:sz w:val="28"/>
          <w:szCs w:val="28"/>
        </w:rPr>
      </w:pPr>
      <w:r w:rsidRPr="003A5287">
        <w:rPr>
          <w:rFonts w:ascii="Times New Roman" w:hAnsi="Times New Roman" w:cs="Times New Roman"/>
          <w:sz w:val="28"/>
          <w:szCs w:val="28"/>
        </w:rPr>
        <w:t>Приложение</w:t>
      </w:r>
    </w:p>
    <w:p w14:paraId="550F8AC3" w14:textId="214E6A83"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lastRenderedPageBreak/>
        <w:t>к постановлению Администрации</w:t>
      </w:r>
      <w:r w:rsidR="003A5287">
        <w:rPr>
          <w:rFonts w:ascii="Times New Roman" w:hAnsi="Times New Roman" w:cs="Times New Roman"/>
          <w:sz w:val="28"/>
          <w:szCs w:val="28"/>
        </w:rPr>
        <w:t xml:space="preserve"> </w:t>
      </w:r>
      <w:r w:rsidRPr="003A5287">
        <w:rPr>
          <w:rFonts w:ascii="Times New Roman" w:hAnsi="Times New Roman" w:cs="Times New Roman"/>
          <w:sz w:val="28"/>
          <w:szCs w:val="28"/>
        </w:rPr>
        <w:t xml:space="preserve">сельского поселения </w:t>
      </w:r>
      <w:r w:rsidR="00036006">
        <w:rPr>
          <w:rFonts w:ascii="Times New Roman" w:hAnsi="Times New Roman" w:cs="Times New Roman"/>
          <w:sz w:val="28"/>
          <w:szCs w:val="28"/>
        </w:rPr>
        <w:t>Кирилловка</w:t>
      </w:r>
    </w:p>
    <w:p w14:paraId="504B3A5F" w14:textId="118A017F"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 xml:space="preserve">муниципального района </w:t>
      </w:r>
      <w:r w:rsidR="002B686C" w:rsidRPr="003A5287">
        <w:rPr>
          <w:rFonts w:ascii="Times New Roman" w:hAnsi="Times New Roman" w:cs="Times New Roman"/>
          <w:sz w:val="28"/>
          <w:szCs w:val="28"/>
        </w:rPr>
        <w:t>Ставропольский</w:t>
      </w:r>
    </w:p>
    <w:p w14:paraId="710B3F0D" w14:textId="77777777"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Самарской области</w:t>
      </w:r>
    </w:p>
    <w:p w14:paraId="577ECF2E" w14:textId="13C1F511"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 xml:space="preserve">от </w:t>
      </w:r>
      <w:r w:rsidR="002B686C" w:rsidRPr="003A5287">
        <w:rPr>
          <w:rFonts w:ascii="Times New Roman" w:hAnsi="Times New Roman" w:cs="Times New Roman"/>
          <w:sz w:val="28"/>
          <w:szCs w:val="28"/>
        </w:rPr>
        <w:t>___________</w:t>
      </w:r>
      <w:r w:rsidR="0021752E" w:rsidRPr="003A5287">
        <w:rPr>
          <w:rFonts w:ascii="Times New Roman" w:hAnsi="Times New Roman" w:cs="Times New Roman"/>
          <w:sz w:val="28"/>
          <w:szCs w:val="28"/>
        </w:rPr>
        <w:t>.</w:t>
      </w:r>
      <w:r w:rsidRPr="003A5287">
        <w:rPr>
          <w:rFonts w:ascii="Times New Roman" w:hAnsi="Times New Roman" w:cs="Times New Roman"/>
          <w:sz w:val="28"/>
          <w:szCs w:val="28"/>
        </w:rPr>
        <w:t>202</w:t>
      </w:r>
      <w:r w:rsidR="00F13DAA" w:rsidRPr="003A5287">
        <w:rPr>
          <w:rFonts w:ascii="Times New Roman" w:hAnsi="Times New Roman" w:cs="Times New Roman"/>
          <w:sz w:val="28"/>
          <w:szCs w:val="28"/>
        </w:rPr>
        <w:t>3</w:t>
      </w:r>
      <w:r w:rsidRPr="003A5287">
        <w:rPr>
          <w:rFonts w:ascii="Times New Roman" w:hAnsi="Times New Roman" w:cs="Times New Roman"/>
          <w:sz w:val="28"/>
          <w:szCs w:val="28"/>
        </w:rPr>
        <w:t xml:space="preserve"> г. №</w:t>
      </w:r>
      <w:r w:rsidR="0021752E" w:rsidRPr="003A5287">
        <w:rPr>
          <w:rFonts w:ascii="Times New Roman" w:hAnsi="Times New Roman" w:cs="Times New Roman"/>
          <w:sz w:val="28"/>
          <w:szCs w:val="28"/>
        </w:rPr>
        <w:t xml:space="preserve"> </w:t>
      </w:r>
      <w:r w:rsidR="002B686C" w:rsidRPr="003A5287">
        <w:rPr>
          <w:rFonts w:ascii="Times New Roman" w:hAnsi="Times New Roman" w:cs="Times New Roman"/>
          <w:sz w:val="28"/>
          <w:szCs w:val="28"/>
        </w:rPr>
        <w:t>________</w:t>
      </w:r>
    </w:p>
    <w:p w14:paraId="3DAE0513" w14:textId="582FA9A5" w:rsidR="00023D7C" w:rsidRPr="004D5B58" w:rsidRDefault="00023D7C" w:rsidP="002A134A">
      <w:pPr>
        <w:pStyle w:val="50"/>
        <w:shd w:val="clear" w:color="auto" w:fill="auto"/>
        <w:spacing w:after="0" w:line="319" w:lineRule="exact"/>
        <w:ind w:firstLine="4536"/>
        <w:jc w:val="both"/>
      </w:pPr>
      <w:r w:rsidRPr="004D5B58">
        <w:t xml:space="preserve">                                                                                 </w:t>
      </w:r>
      <w:r w:rsidR="003A5287">
        <w:t xml:space="preserve"> </w:t>
      </w:r>
    </w:p>
    <w:p w14:paraId="5ED55FB2" w14:textId="77777777" w:rsidR="00925088" w:rsidRPr="004D5B58" w:rsidRDefault="00925088" w:rsidP="00925088">
      <w:pPr>
        <w:suppressAutoHyphens/>
        <w:autoSpaceDE w:val="0"/>
        <w:ind w:firstLine="567"/>
        <w:jc w:val="center"/>
        <w:rPr>
          <w:rFonts w:ascii="Times New Roman" w:hAnsi="Times New Roman"/>
          <w:b/>
          <w:bCs/>
          <w:color w:val="auto"/>
          <w:sz w:val="28"/>
          <w:szCs w:val="28"/>
          <w:lang w:eastAsia="zh-CN" w:bidi="hi-IN"/>
        </w:rPr>
      </w:pPr>
      <w:r w:rsidRPr="004D5B58">
        <w:rPr>
          <w:rFonts w:ascii="Times New Roman" w:hAnsi="Times New Roman"/>
          <w:b/>
          <w:bCs/>
          <w:sz w:val="28"/>
          <w:szCs w:val="28"/>
          <w:lang w:eastAsia="zh-CN" w:bidi="hi-IN"/>
        </w:rPr>
        <w:t xml:space="preserve">Административный регламент предоставления </w:t>
      </w:r>
      <w:r w:rsidRPr="004D5B58">
        <w:rPr>
          <w:rFonts w:ascii="Times New Roman" w:hAnsi="Times New Roman"/>
          <w:b/>
          <w:bCs/>
          <w:sz w:val="28"/>
          <w:szCs w:val="28"/>
          <w:lang w:eastAsia="zh-CN" w:bidi="hi-IN"/>
        </w:rPr>
        <w:br/>
        <w:t xml:space="preserve">муниципальной услуги </w:t>
      </w:r>
    </w:p>
    <w:p w14:paraId="665F4E73" w14:textId="75616265" w:rsidR="00F13DAA" w:rsidRPr="004D5B58" w:rsidRDefault="00F13DAA" w:rsidP="00F13DAA">
      <w:pPr>
        <w:autoSpaceDE w:val="0"/>
        <w:autoSpaceDN w:val="0"/>
        <w:adjustRightInd w:val="0"/>
        <w:jc w:val="center"/>
        <w:rPr>
          <w:rFonts w:asciiTheme="majorBidi" w:hAnsiTheme="majorBidi" w:cstheme="majorBidi"/>
          <w:sz w:val="28"/>
          <w:szCs w:val="28"/>
        </w:rPr>
      </w:pPr>
      <w:r w:rsidRPr="004D5B58">
        <w:rPr>
          <w:rFonts w:asciiTheme="majorBidi" w:hAnsiTheme="majorBidi" w:cstheme="majorBidi"/>
          <w:bCs/>
          <w:sz w:val="28"/>
          <w:szCs w:val="28"/>
        </w:rPr>
        <w:t xml:space="preserve"> </w:t>
      </w:r>
      <w:r w:rsidRPr="004D5B58">
        <w:rPr>
          <w:rFonts w:asciiTheme="majorBidi" w:hAnsiTheme="majorBidi" w:cstheme="majorBidi"/>
          <w:sz w:val="28"/>
          <w:szCs w:val="28"/>
        </w:rPr>
        <w:t>«Выдача разрешений на право вырубки зеленых насаждений»</w:t>
      </w:r>
    </w:p>
    <w:p w14:paraId="5CE7CF11" w14:textId="77777777" w:rsidR="00F13DAA" w:rsidRPr="004D5B58" w:rsidRDefault="00F13DAA" w:rsidP="00337873">
      <w:pPr>
        <w:pStyle w:val="1"/>
        <w:spacing w:before="360" w:after="360"/>
        <w:jc w:val="center"/>
        <w:rPr>
          <w:rFonts w:ascii="Times New Roman" w:hAnsi="Times New Roman" w:cs="Times New Roman"/>
          <w:color w:val="auto"/>
        </w:rPr>
      </w:pPr>
      <w:r w:rsidRPr="004D5B58">
        <w:rPr>
          <w:rFonts w:ascii="Times New Roman" w:hAnsi="Times New Roman" w:cs="Times New Roman"/>
          <w:color w:val="auto"/>
        </w:rPr>
        <w:t>Раздел I.</w:t>
      </w:r>
    </w:p>
    <w:p w14:paraId="43FFAD65" w14:textId="77777777" w:rsidR="00F13DAA" w:rsidRPr="004D5B58" w:rsidRDefault="00F13DAA" w:rsidP="00F13DAA">
      <w:pPr>
        <w:pStyle w:val="aa"/>
        <w:numPr>
          <w:ilvl w:val="0"/>
          <w:numId w:val="10"/>
        </w:numPr>
        <w:jc w:val="center"/>
        <w:rPr>
          <w:rFonts w:asciiTheme="majorBidi" w:hAnsiTheme="majorBidi" w:cstheme="majorBidi"/>
          <w:b/>
          <w:bCs/>
          <w:sz w:val="28"/>
          <w:szCs w:val="28"/>
        </w:rPr>
      </w:pPr>
      <w:r w:rsidRPr="004D5B58">
        <w:rPr>
          <w:rFonts w:asciiTheme="majorBidi" w:hAnsiTheme="majorBidi" w:cstheme="majorBidi"/>
          <w:b/>
          <w:bCs/>
          <w:sz w:val="28"/>
          <w:szCs w:val="28"/>
        </w:rPr>
        <w:t>Общие положения</w:t>
      </w:r>
    </w:p>
    <w:p w14:paraId="56482746" w14:textId="77777777" w:rsidR="00F13DAA" w:rsidRPr="004D5B58" w:rsidRDefault="00F13DAA" w:rsidP="007E76F6">
      <w:pPr>
        <w:ind w:firstLine="708"/>
        <w:rPr>
          <w:rFonts w:asciiTheme="majorBidi" w:hAnsiTheme="majorBidi" w:cstheme="majorBidi"/>
          <w:b/>
          <w:sz w:val="28"/>
          <w:szCs w:val="28"/>
        </w:rPr>
      </w:pPr>
      <w:r w:rsidRPr="004D5B58">
        <w:rPr>
          <w:rFonts w:asciiTheme="majorBidi" w:hAnsiTheme="majorBidi" w:cstheme="majorBidi"/>
          <w:b/>
          <w:sz w:val="28"/>
          <w:szCs w:val="28"/>
        </w:rPr>
        <w:t>1. Предмет регулирования Административного регламента</w:t>
      </w:r>
    </w:p>
    <w:p w14:paraId="29178FD5" w14:textId="4C97CF72"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 Административный регламент устанавливает стандарт предоставления муниципальной услуги «Выдача разрешений на право вырубки зеленых насаждений»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в том числе особенности выполнения административных процедур в электронном виде, формы контроля за исполнением Административного регламента, досудебный (внесудебный) порядок обжалования решений и действий (бездействия) Администрации </w:t>
      </w:r>
      <w:r w:rsidR="00F66C94" w:rsidRPr="004D5B58">
        <w:rPr>
          <w:rFonts w:asciiTheme="majorBidi" w:hAnsiTheme="majorBidi" w:cstheme="majorBidi"/>
          <w:sz w:val="28"/>
          <w:szCs w:val="28"/>
        </w:rPr>
        <w:t>сельского поселения</w:t>
      </w:r>
      <w:r w:rsidRPr="004D5B58">
        <w:rPr>
          <w:rFonts w:asciiTheme="majorBidi" w:hAnsiTheme="majorBidi" w:cstheme="majorBidi"/>
          <w:sz w:val="28"/>
          <w:szCs w:val="28"/>
        </w:rPr>
        <w:t xml:space="preserve"> (далее – Администрация), должностных лиц Администрации, предоставляющих муниципальную услугу. </w:t>
      </w:r>
    </w:p>
    <w:p w14:paraId="07F5AB5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 Выдача разрешения на право вырубки зеленых насаждений осуществляется при условии удаления (снос) зеленых насаждений на являющихся территориями общего пользования землях или земельных участках, находящихся в государственной или муниципальной собственности, в случае строительства, реконструкции объектов, не являющихся объектами капитального строительства, а также в случае осуществления работ по благоустройству территории, в том числе в целях:</w:t>
      </w:r>
    </w:p>
    <w:p w14:paraId="76BAA44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обеспечения санитарно-эпидемиологических требований к освещенности и инсоляции жилых и иных помещений, зданий;</w:t>
      </w:r>
    </w:p>
    <w:p w14:paraId="713C63A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 организации парковок (парковочных мест);</w:t>
      </w:r>
    </w:p>
    <w:p w14:paraId="34C7B1E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3) предотвращения угрозы разрушения корневой системой деревьев и кустарников фундаментов зданий, строений, сооружений, асфальтового покрытия тротуаров и проезжей части.</w:t>
      </w:r>
    </w:p>
    <w:p w14:paraId="6C0068E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1.3. Не требуется получения разрешения на право вырубки зеленых насаждений в случаях:</w:t>
      </w:r>
    </w:p>
    <w:p w14:paraId="66C4F6B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строительства, реконструкции, ремонта объектов капитального строительства;</w:t>
      </w:r>
    </w:p>
    <w:p w14:paraId="2D39253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 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14:paraId="04568AC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3) 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14:paraId="071794B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4) 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14:paraId="2EB02950"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2. Круг Заявителей</w:t>
      </w:r>
    </w:p>
    <w:p w14:paraId="372DA1D4" w14:textId="77777777" w:rsidR="00F13DAA" w:rsidRPr="004D5B58" w:rsidRDefault="00F13DAA" w:rsidP="00F13DAA">
      <w:pPr>
        <w:ind w:firstLine="709"/>
        <w:jc w:val="center"/>
        <w:rPr>
          <w:rFonts w:asciiTheme="majorBidi" w:hAnsiTheme="majorBidi" w:cstheme="majorBidi"/>
          <w:b/>
          <w:bCs/>
          <w:sz w:val="28"/>
          <w:szCs w:val="28"/>
        </w:rPr>
      </w:pPr>
    </w:p>
    <w:p w14:paraId="6CA60B9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2.1. Заявителями являются физические лица, индивидуальные предприниматели и юридические лица (далее – Заявитель). </w:t>
      </w:r>
    </w:p>
    <w:p w14:paraId="3917AE4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14:paraId="5C86589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14:paraId="2902C2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14:paraId="69F6044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14:paraId="1E102C42"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 xml:space="preserve">3. Информирование Заявителя о предоставлении муниципальной услуги </w:t>
      </w:r>
    </w:p>
    <w:p w14:paraId="6D7EA67B" w14:textId="77777777" w:rsidR="00F13DAA" w:rsidRPr="004D5B58" w:rsidRDefault="00F13DAA" w:rsidP="00F13DAA">
      <w:pPr>
        <w:ind w:firstLine="709"/>
        <w:jc w:val="both"/>
        <w:rPr>
          <w:rFonts w:asciiTheme="majorBidi" w:hAnsiTheme="majorBidi" w:cstheme="majorBidi"/>
          <w:sz w:val="28"/>
          <w:szCs w:val="28"/>
        </w:rPr>
      </w:pPr>
    </w:p>
    <w:p w14:paraId="2EC5B9F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3.1. Информирование о порядке предоставления муниципальной услуги осуществляется: </w:t>
      </w:r>
    </w:p>
    <w:p w14:paraId="727C072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 непосредственно при личном приеме Заявителя в Администрации (далее – Уполномоченный орган) или многофункциональном центре предоставления государственных и муниципальных услуг (далее – МФЦ); </w:t>
      </w:r>
    </w:p>
    <w:p w14:paraId="1B2C505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по телефону Уполномоченного органа или МФЦ; </w:t>
      </w:r>
    </w:p>
    <w:p w14:paraId="0E140C4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письменно, в том числе посредством электронной почты, факсимильной связи; </w:t>
      </w:r>
    </w:p>
    <w:p w14:paraId="3227C96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посредством размещения в открытой и доступной форме информации: на Едином портале, государственной информационной системе Самарской области «Портал государственных и муниципальных услуг (функций) </w:t>
      </w:r>
      <w:hyperlink r:id="rId8" w:history="1">
        <w:r w:rsidRPr="004D5B58">
          <w:rPr>
            <w:rStyle w:val="a3"/>
            <w:rFonts w:asciiTheme="majorBidi" w:hAnsiTheme="majorBidi" w:cstheme="majorBidi"/>
            <w:sz w:val="28"/>
            <w:szCs w:val="28"/>
            <w:lang w:val="en-US"/>
          </w:rPr>
          <w:t>https</w:t>
        </w:r>
        <w:r w:rsidRPr="004D5B58">
          <w:rPr>
            <w:rStyle w:val="a3"/>
            <w:rFonts w:asciiTheme="majorBidi" w:hAnsiTheme="majorBidi" w:cstheme="majorBidi"/>
            <w:sz w:val="28"/>
            <w:szCs w:val="28"/>
          </w:rPr>
          <w:t>://</w:t>
        </w:r>
        <w:r w:rsidRPr="004D5B58">
          <w:rPr>
            <w:rStyle w:val="a3"/>
            <w:rFonts w:asciiTheme="majorBidi" w:hAnsiTheme="majorBidi" w:cstheme="majorBidi"/>
            <w:sz w:val="28"/>
            <w:szCs w:val="28"/>
            <w:lang w:val="en-US"/>
          </w:rPr>
          <w:t>gosuslugi</w:t>
        </w:r>
        <w:r w:rsidRPr="004D5B58">
          <w:rPr>
            <w:rStyle w:val="a3"/>
            <w:rFonts w:asciiTheme="majorBidi" w:hAnsiTheme="majorBidi" w:cstheme="majorBidi"/>
            <w:sz w:val="28"/>
            <w:szCs w:val="28"/>
          </w:rPr>
          <w:t>.</w:t>
        </w:r>
        <w:r w:rsidRPr="004D5B58">
          <w:rPr>
            <w:rStyle w:val="a3"/>
            <w:rFonts w:asciiTheme="majorBidi" w:hAnsiTheme="majorBidi" w:cstheme="majorBidi"/>
            <w:sz w:val="28"/>
            <w:szCs w:val="28"/>
            <w:lang w:val="en-US"/>
          </w:rPr>
          <w:t>samregion</w:t>
        </w:r>
        <w:r w:rsidRPr="004D5B58">
          <w:rPr>
            <w:rStyle w:val="a3"/>
            <w:rFonts w:asciiTheme="majorBidi" w:hAnsiTheme="majorBidi" w:cstheme="majorBidi"/>
            <w:sz w:val="28"/>
            <w:szCs w:val="28"/>
          </w:rPr>
          <w:t>.</w:t>
        </w:r>
        <w:r w:rsidRPr="004D5B58">
          <w:rPr>
            <w:rStyle w:val="a3"/>
            <w:rFonts w:asciiTheme="majorBidi" w:hAnsiTheme="majorBidi" w:cstheme="majorBidi"/>
            <w:sz w:val="28"/>
            <w:szCs w:val="28"/>
            <w:lang w:val="en-US"/>
          </w:rPr>
          <w:t>ru</w:t>
        </w:r>
      </w:hyperlink>
      <w:r w:rsidRPr="004D5B58">
        <w:rPr>
          <w:rFonts w:asciiTheme="majorBidi" w:hAnsiTheme="majorBidi" w:cstheme="majorBidi"/>
          <w:sz w:val="28"/>
          <w:szCs w:val="28"/>
        </w:rPr>
        <w:t xml:space="preserve"> (далее – РПГУ) (с момента подготовки соответствующих сервисов), на официальном сайте Уполномоченного органа (при наличии); </w:t>
      </w:r>
    </w:p>
    <w:p w14:paraId="3B65299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5) посредством размещения информации на информационных стендах Уполномоченного органа или МФЦ. </w:t>
      </w:r>
    </w:p>
    <w:p w14:paraId="32F944C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3.2. Информирование осуществляется по вопросам, касающимся: </w:t>
      </w:r>
    </w:p>
    <w:p w14:paraId="1FD10FC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 способов подачи заявления о предоставлении муниципальной услуги; </w:t>
      </w:r>
    </w:p>
    <w:p w14:paraId="32569AE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2) адресов Уполномоченного органа и МФЦ, обращение в которые необходимо для предоставления муниципальной услуги; </w:t>
      </w:r>
    </w:p>
    <w:p w14:paraId="3F80B14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справочной информации о работе Уполномоченного органа (структурных подразделений Уполномоченного органа); </w:t>
      </w:r>
    </w:p>
    <w:p w14:paraId="471E078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документов, необходимых для предоставления муниципальной услуги; </w:t>
      </w:r>
    </w:p>
    <w:p w14:paraId="6614716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5) порядка и сроков предоставления муниципальной услуги; </w:t>
      </w:r>
    </w:p>
    <w:p w14:paraId="394E892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14:paraId="14F1759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14:paraId="0E39E1F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14:paraId="5D9DFFE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14:paraId="116FAFA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w:t>
      </w:r>
      <w:r w:rsidRPr="004D5B58">
        <w:rPr>
          <w:rFonts w:asciiTheme="majorBidi" w:hAnsiTheme="majorBidi" w:cstheme="majorBidi"/>
          <w:sz w:val="28"/>
          <w:szCs w:val="28"/>
        </w:rPr>
        <w:lastRenderedPageBreak/>
        <w:t xml:space="preserve">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14:paraId="04B1F52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14:paraId="3A17ADF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14:paraId="3978D44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14:paraId="6B74D74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адрес официального сайта, а также электронной почты и (или) формы обратной связи Уполномоченного органа в сети «Интернет». </w:t>
      </w:r>
    </w:p>
    <w:p w14:paraId="7C7381B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14:paraId="7643B82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14:paraId="1EFD4B7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14:paraId="7645328D" w14:textId="77777777" w:rsidR="00F13DAA" w:rsidRPr="004D5B58" w:rsidRDefault="00F13DAA" w:rsidP="00337873">
      <w:pPr>
        <w:spacing w:after="120"/>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Раздел II. Стандарт предоставления муниципальной услуги</w:t>
      </w:r>
    </w:p>
    <w:p w14:paraId="57B14402" w14:textId="77777777" w:rsidR="00F13DAA" w:rsidRPr="004D5B58" w:rsidRDefault="00F13DAA" w:rsidP="00F13DAA">
      <w:pPr>
        <w:ind w:firstLine="709"/>
        <w:jc w:val="center"/>
        <w:rPr>
          <w:rFonts w:asciiTheme="majorBidi" w:hAnsiTheme="majorBidi" w:cstheme="majorBidi"/>
          <w:b/>
          <w:color w:val="auto"/>
          <w:sz w:val="28"/>
          <w:szCs w:val="28"/>
        </w:rPr>
      </w:pPr>
      <w:r w:rsidRPr="004D5B58">
        <w:rPr>
          <w:rFonts w:asciiTheme="majorBidi" w:hAnsiTheme="majorBidi" w:cstheme="majorBidi"/>
          <w:b/>
          <w:color w:val="auto"/>
          <w:sz w:val="28"/>
          <w:szCs w:val="28"/>
        </w:rPr>
        <w:t>4. Наименование муниципальной услуги</w:t>
      </w:r>
    </w:p>
    <w:p w14:paraId="468AD31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4.1. Наименование муниципальной услуги – «Выдача разрешений на право вырубки зеленых насаждений». </w:t>
      </w:r>
    </w:p>
    <w:p w14:paraId="56D04B47"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5. Наименование органа местного самоуправления, предоставляющего муниципальную услугу</w:t>
      </w:r>
    </w:p>
    <w:p w14:paraId="0FE4D8A9" w14:textId="4186DC8F"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5.1. Муниципальная услуга предоставляется Уполномоченным органом – Администрацией </w:t>
      </w:r>
      <w:r w:rsidR="004C1D34" w:rsidRPr="004D5B58">
        <w:rPr>
          <w:rFonts w:asciiTheme="majorBidi" w:hAnsiTheme="majorBidi" w:cstheme="majorBidi"/>
          <w:sz w:val="28"/>
          <w:szCs w:val="28"/>
        </w:rPr>
        <w:t>сельского поселения</w:t>
      </w:r>
      <w:r w:rsidRPr="004D5B58">
        <w:rPr>
          <w:rFonts w:asciiTheme="majorBidi" w:hAnsiTheme="majorBidi" w:cstheme="majorBidi"/>
          <w:sz w:val="28"/>
          <w:szCs w:val="28"/>
        </w:rPr>
        <w:t xml:space="preserve">. </w:t>
      </w:r>
    </w:p>
    <w:p w14:paraId="59587428" w14:textId="77777777" w:rsidR="00F13DAA" w:rsidRPr="004D5B58" w:rsidRDefault="00F13DAA" w:rsidP="00F13DAA">
      <w:pPr>
        <w:ind w:firstLine="709"/>
        <w:jc w:val="center"/>
        <w:rPr>
          <w:rFonts w:asciiTheme="majorBidi" w:hAnsiTheme="majorBidi" w:cstheme="majorBidi"/>
          <w:sz w:val="28"/>
          <w:szCs w:val="28"/>
        </w:rPr>
      </w:pPr>
      <w:r w:rsidRPr="004D5B58">
        <w:rPr>
          <w:rFonts w:asciiTheme="majorBidi" w:hAnsiTheme="majorBidi" w:cstheme="majorBidi"/>
          <w:sz w:val="28"/>
          <w:szCs w:val="28"/>
        </w:rPr>
        <w:t>6. Описание результата предоставления муниципальной услуги</w:t>
      </w:r>
    </w:p>
    <w:p w14:paraId="316CF52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6.1. Результатом предоставления муниципальной услуги является разрешение на право вырубки зеленых насаждений. Разрешение на право вырубки зеленых насаждений оформляется по форме согласно Приложению № 2 к настоящему Административному регламенту. </w:t>
      </w:r>
    </w:p>
    <w:p w14:paraId="3C06A69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6.2. Результат предоставления муниципальной услуги, указанный в пункте 6.1 настоящего Административного регламента: </w:t>
      </w:r>
    </w:p>
    <w:p w14:paraId="663220F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 направляется Заявителю в форме электронного документа, подписанного усиленной квалифицированной электронной подписью уполномоченного </w:t>
      </w:r>
      <w:r w:rsidRPr="004D5B58">
        <w:rPr>
          <w:rFonts w:asciiTheme="majorBidi" w:hAnsiTheme="majorBidi" w:cstheme="majorBidi"/>
          <w:sz w:val="28"/>
          <w:szCs w:val="28"/>
        </w:rPr>
        <w:lastRenderedPageBreak/>
        <w:t xml:space="preserve">должностного лица, в личный кабинет на Едином портале в случае, если такой способ указан в заявлении о выдаче разрешения на право вырубки зеленых насаждений (с момента подготовки соответствующих сервисов); </w:t>
      </w:r>
    </w:p>
    <w:p w14:paraId="2C274DF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 </w:t>
      </w:r>
    </w:p>
    <w:p w14:paraId="7AE7CDD4"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7. Срок предоставления муниципальной услуги</w:t>
      </w:r>
    </w:p>
    <w:p w14:paraId="29D045F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7.1. При обращении Заявителя за предоставлением муниципальной услуги срок предоставления муниципальной услуги не может превышать 17 рабочих дней с даты регистрации заявления в Уполномоченном органе. </w:t>
      </w:r>
    </w:p>
    <w:p w14:paraId="3617CED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7.2. Срок предоставления муниципальной услуги начинает исчисляться с даты регистрации заявления. </w:t>
      </w:r>
    </w:p>
    <w:p w14:paraId="4A67195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7.3. В общий срок предоставления муниципальной услуги входит срок направления межведомственных запросов и получения на них ответов, срок направления документов, являющихся результатом предоставления муниципальной услуги.</w:t>
      </w:r>
    </w:p>
    <w:p w14:paraId="70434B5C"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8. Правовые основания для предоставления муниципальной услуги</w:t>
      </w:r>
    </w:p>
    <w:p w14:paraId="60AEE9D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федеральной государственной информационной системе «Федеральный реестр государственных и муниципальных услуг (функций)». </w:t>
      </w:r>
    </w:p>
    <w:p w14:paraId="314D48F3"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9. Исчерпывающий перечень документов, необходимых для предоставления муниципальной услуги</w:t>
      </w:r>
    </w:p>
    <w:p w14:paraId="7CF4716F" w14:textId="77777777"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b/>
          <w:sz w:val="28"/>
          <w:szCs w:val="28"/>
        </w:rPr>
        <w:t xml:space="preserve">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 </w:t>
      </w:r>
    </w:p>
    <w:p w14:paraId="48B0A36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9.1.1. Заявитель (представитель) представляет в Уполномоченный орган заявление о выдаче разрешения на право вырубки зеленых насаждений по форме, приведенной в Приложении № 1 к настоящему Административному регламенту, (далее – Заявление), а также прилагаемые к нему документы, указанные в пункте 9.2 настоящего Административного регламента, одним из следующих способов по выбору Заявителя:</w:t>
      </w:r>
    </w:p>
    <w:p w14:paraId="3B78F4B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w:t>
      </w:r>
      <w:r w:rsidRPr="004D5B58">
        <w:rPr>
          <w:rFonts w:asciiTheme="majorBidi" w:hAnsiTheme="majorBidi" w:cstheme="majorBidi"/>
          <w:sz w:val="28"/>
          <w:szCs w:val="28"/>
        </w:rPr>
        <w:lastRenderedPageBreak/>
        <w:t xml:space="preserve">документами, указанными в подпунктах «б» - «ж» пункта 9.2 настоящего Административного регламента (с момента подготовки соответствующих сервисов). Заявление подписывается Заявителем (представителем), уполномоченным на подписание такого Заявления, 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14:paraId="2A51E67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14:paraId="2302CA4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14:paraId="3D16F35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9.1.3. Документы, прилагаемые Заявителем к Заявлению, представляемые в электронной форме, направляются в следующих форматах: </w:t>
      </w:r>
    </w:p>
    <w:p w14:paraId="3482198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а) xml – для документов, в отношении которых утверждены формы и требования по формированию электронных документов в виде файлов в формате xml; </w:t>
      </w:r>
    </w:p>
    <w:p w14:paraId="7E19864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doc, docx, odt – для документов с текстовым содержанием, не включающим формулы; </w:t>
      </w:r>
    </w:p>
    <w:p w14:paraId="34428F1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pdf, jpg, jpeg, png, bmp, tiff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14:paraId="7878521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zip, rar – для сжатых документов в один файл; </w:t>
      </w:r>
    </w:p>
    <w:p w14:paraId="3AF1923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sig – для открепленной усиленной квалифицированной электронной подписи. </w:t>
      </w:r>
    </w:p>
    <w:p w14:paraId="608451B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color w:val="000000" w:themeColor="text1"/>
          <w:sz w:val="28"/>
          <w:szCs w:val="28"/>
        </w:rPr>
        <w:t xml:space="preserve">9.1.4. В случае если </w:t>
      </w:r>
      <w:r w:rsidRPr="004D5B58">
        <w:rPr>
          <w:rFonts w:asciiTheme="majorBidi" w:hAnsiTheme="majorBidi" w:cstheme="majorBidi"/>
          <w:sz w:val="28"/>
          <w:szCs w:val="28"/>
        </w:rPr>
        <w:t xml:space="preserve">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dpi (масштаб 1:1) и всех аутентичных признаков подлинности (графической подписи лица, печати, углового штампа бланка), с использованием следующих режимов: </w:t>
      </w:r>
    </w:p>
    <w:p w14:paraId="4F403A6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«черно-белый» (при отсутствии в документе графических изображений и (или) цветного текста); </w:t>
      </w:r>
    </w:p>
    <w:p w14:paraId="6E0DD94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«оттенки серого» (при наличии в документе графических изображений, отличных от цветного графического изображения); </w:t>
      </w:r>
    </w:p>
    <w:p w14:paraId="2455AB2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14:paraId="0592A9CB" w14:textId="77777777"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color w:val="000000" w:themeColor="text1"/>
          <w:sz w:val="28"/>
          <w:szCs w:val="28"/>
        </w:rPr>
        <w:t xml:space="preserve">9.2. </w:t>
      </w:r>
      <w:r w:rsidRPr="004D5B58">
        <w:rPr>
          <w:rFonts w:asciiTheme="majorBidi" w:hAnsiTheme="majorBidi" w:cstheme="majorBidi"/>
          <w:b/>
          <w:color w:val="000000" w:themeColor="text1"/>
          <w:sz w:val="28"/>
          <w:szCs w:val="28"/>
        </w:rPr>
        <w:t>Документы</w:t>
      </w:r>
      <w:r w:rsidRPr="004D5B58">
        <w:rPr>
          <w:rFonts w:asciiTheme="majorBidi" w:hAnsiTheme="majorBidi" w:cstheme="majorBidi"/>
          <w:b/>
          <w:sz w:val="28"/>
          <w:szCs w:val="28"/>
        </w:rPr>
        <w:t>,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14:paraId="668888F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14:paraId="1EFA683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14:paraId="077D81B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документ, подтверждающий полномочия представителя действовать от </w:t>
      </w:r>
      <w:r w:rsidRPr="004D5B58">
        <w:rPr>
          <w:rFonts w:asciiTheme="majorBidi" w:hAnsiTheme="majorBidi" w:cstheme="majorBidi"/>
          <w:sz w:val="28"/>
          <w:szCs w:val="28"/>
        </w:rPr>
        <w:lastRenderedPageBreak/>
        <w:t>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sig;</w:t>
      </w:r>
    </w:p>
    <w:p w14:paraId="74E7157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дендроплан или схема с описанием места положения дерева (с указанием ближайшего адресного ориентира, а также информации об основаниях для его вырубки); </w:t>
      </w:r>
    </w:p>
    <w:p w14:paraId="603030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документ с указанием кадастрового номера земельного участка (при наличии) адреса (месторасположения) земельного участка, вида проведения работ, с указанием характеристик зеленых насаждений (породы, высоты, диаметра, и т.д.), подлежащих вырубке (перечетная ведомость зеленых насаждений); </w:t>
      </w:r>
    </w:p>
    <w:p w14:paraId="33C0B10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заключение специализированной организации о нарушении естественного освещения в жилом или нежилом помещении (в случае отсутствия предписания надзорных органов); </w:t>
      </w:r>
    </w:p>
    <w:p w14:paraId="02544B4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ж) заключение специализированной организации о нарушении строительных, санитарных и иных норм и правил, вызванных произрастанием зеленых насаждений (при выявлении нарушения строительных, санитарных и иных норм и правил, вызванных произрастанием зеленых насаждений); </w:t>
      </w:r>
    </w:p>
    <w:p w14:paraId="76D8FF0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(проактивном) режиме.</w:t>
      </w:r>
    </w:p>
    <w:p w14:paraId="7DBC31F1" w14:textId="77777777"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b/>
          <w:sz w:val="28"/>
          <w:szCs w:val="28"/>
        </w:rPr>
        <w:t xml:space="preserve">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 </w:t>
      </w:r>
    </w:p>
    <w:p w14:paraId="37D4D44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14:paraId="7AE066A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сведения из Единого государственного реестра юридических лиц (при обращении Заявителя, являющегося юридическим лицом); </w:t>
      </w:r>
    </w:p>
    <w:p w14:paraId="0DCF241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14:paraId="5EA8069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14:paraId="6F114A8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г) предписание надзорного органа; </w:t>
      </w:r>
    </w:p>
    <w:p w14:paraId="056448E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разрешение на право проведения земляных работ; </w:t>
      </w:r>
    </w:p>
    <w:p w14:paraId="734D7A2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схема движения транспорта и пешеходов, в случае обращения за получением разрешения на вырубку зеленых насаждений, проводимой на проезжей части; </w:t>
      </w:r>
    </w:p>
    <w:p w14:paraId="7E53A81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ж) схема сетей инженерно-технического обеспечения;</w:t>
      </w:r>
    </w:p>
    <w:p w14:paraId="6A63911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з) документ (информация, содержащаяся в нём), свидетельствующий об уплате компенсационной стоимости (либо компенсационное озеленение), за исключением случаев, когда согласно пункту 12.1. Административного регламента уплата компенсационной стоимости не требуется.</w:t>
      </w:r>
    </w:p>
    <w:p w14:paraId="08C1A4AE"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10. Исчерпывающий перечень оснований для отказа в приеме документов, необходимых для предоставления муниципальной услуги</w:t>
      </w:r>
    </w:p>
    <w:p w14:paraId="07D756B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10.1. Заявление подано в орган местного самоуправления, в полномочия которого не входит предоставление муниципальной услуги; </w:t>
      </w:r>
    </w:p>
    <w:p w14:paraId="6B268A7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10.2. Представление неполного комплекта документов, необходимых для предоставления муниципальной услуги; </w:t>
      </w:r>
    </w:p>
    <w:p w14:paraId="409AC4D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10.3. Представленные Заявителем документы утратили силу на момент обращения за предоставлением муниципальной услуги; </w:t>
      </w:r>
    </w:p>
    <w:p w14:paraId="0C7EE64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14:paraId="7B5591D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14:paraId="1CC84FE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10.6. Неполное заполнение полей в форме Заявления, в том числе в интерактивной форме Заявления на Едином портале; </w:t>
      </w:r>
    </w:p>
    <w:p w14:paraId="4BAE1B5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14:paraId="715B00C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14:paraId="4B3A23B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3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14:paraId="107917B3" w14:textId="77777777" w:rsidR="00F13DAA" w:rsidRPr="004D5B58" w:rsidRDefault="00F13DAA" w:rsidP="00F13DAA">
      <w:pPr>
        <w:ind w:firstLine="709"/>
        <w:contextualSpacing/>
        <w:jc w:val="center"/>
        <w:rPr>
          <w:rFonts w:asciiTheme="majorBidi" w:hAnsiTheme="majorBidi" w:cstheme="majorBidi"/>
          <w:sz w:val="28"/>
          <w:szCs w:val="28"/>
        </w:rPr>
      </w:pPr>
      <w:r w:rsidRPr="004D5B58">
        <w:rPr>
          <w:rFonts w:asciiTheme="majorBidi" w:hAnsiTheme="majorBidi" w:cstheme="majorBidi"/>
          <w:sz w:val="28"/>
          <w:szCs w:val="28"/>
        </w:rPr>
        <w:t>10.10. Исчерпывающий перечень оснований для приостановления предоставления муниципальной услуги</w:t>
      </w:r>
    </w:p>
    <w:p w14:paraId="108ED6F1" w14:textId="6CCFAA8F" w:rsidR="00F13DAA" w:rsidRDefault="00F13DAA" w:rsidP="00F13DAA">
      <w:pPr>
        <w:ind w:firstLine="709"/>
        <w:contextualSpacing/>
        <w:jc w:val="both"/>
        <w:rPr>
          <w:rFonts w:asciiTheme="majorBidi" w:hAnsiTheme="majorBidi" w:cstheme="majorBidi"/>
          <w:sz w:val="28"/>
          <w:szCs w:val="28"/>
        </w:rPr>
      </w:pPr>
      <w:r w:rsidRPr="004D5B58">
        <w:rPr>
          <w:rFonts w:asciiTheme="majorBidi" w:hAnsiTheme="majorBidi" w:cstheme="majorBidi"/>
          <w:sz w:val="28"/>
          <w:szCs w:val="28"/>
        </w:rPr>
        <w:t>10.10.1. оснований для приостановления предоставления муниципальной услуги не предусмотрено.</w:t>
      </w:r>
    </w:p>
    <w:p w14:paraId="75CF1FAA" w14:textId="77777777" w:rsidR="004D5B58" w:rsidRPr="004D5B58" w:rsidRDefault="004D5B58" w:rsidP="00F13DAA">
      <w:pPr>
        <w:ind w:firstLine="709"/>
        <w:contextualSpacing/>
        <w:jc w:val="both"/>
        <w:rPr>
          <w:rFonts w:asciiTheme="majorBidi" w:hAnsiTheme="majorBidi" w:cstheme="majorBidi"/>
          <w:sz w:val="28"/>
          <w:szCs w:val="28"/>
        </w:rPr>
      </w:pPr>
    </w:p>
    <w:p w14:paraId="52D895C5"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lastRenderedPageBreak/>
        <w:t xml:space="preserve">11. </w:t>
      </w:r>
      <w:bookmarkStart w:id="2" w:name="_Hlk137655842"/>
      <w:r w:rsidRPr="004D5B58">
        <w:rPr>
          <w:rFonts w:asciiTheme="majorBidi" w:hAnsiTheme="majorBidi" w:cstheme="majorBidi"/>
          <w:b/>
          <w:sz w:val="28"/>
          <w:szCs w:val="28"/>
        </w:rPr>
        <w:t xml:space="preserve">Исчерпывающий перечень оснований для </w:t>
      </w:r>
      <w:bookmarkEnd w:id="2"/>
      <w:r w:rsidRPr="004D5B58">
        <w:rPr>
          <w:rFonts w:asciiTheme="majorBidi" w:hAnsiTheme="majorBidi" w:cstheme="majorBidi"/>
          <w:b/>
          <w:sz w:val="28"/>
          <w:szCs w:val="28"/>
        </w:rPr>
        <w:t>отказа в предоставлении услуги</w:t>
      </w:r>
    </w:p>
    <w:p w14:paraId="59F6859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11.1. Наличие противоречивых сведений в Заявлении и приложенных к нему документах; </w:t>
      </w:r>
    </w:p>
    <w:p w14:paraId="616F3E8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14:paraId="03BEB0F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11.3. Выявлена возможность сохранения зеленых насаждений;</w:t>
      </w:r>
    </w:p>
    <w:p w14:paraId="45989B9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11.4. Несоответствие документов, представляемых Заявителем, по форме или содержанию требованиям законодательства Российской Федерации; </w:t>
      </w:r>
    </w:p>
    <w:p w14:paraId="0A97081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11.5. Запрос подан неуполномоченным лицом. Решение об отказе в предоставлении муниципальной услуги оформляется по форме согласно Приложению № 3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14:paraId="5F1D3DD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11.6. Неоплата компенсационной стоимости (либо компенсационного озеленения) в случае, когда ее оплата требуется в соответствии с пунктом 12.2. настоящего административного регламента.</w:t>
      </w:r>
    </w:p>
    <w:p w14:paraId="7FD9DD0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11.7. Отказ в приеме документов, не препятствует повторному обращению заявителя в Уполномоченный орган.</w:t>
      </w:r>
    </w:p>
    <w:p w14:paraId="640269A1"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12. Порядок, размер и основания взимания государственной пошлины или иной оплаты, взимаемой за предоставление муниципальной услуги</w:t>
      </w:r>
    </w:p>
    <w:p w14:paraId="4B9B35F5" w14:textId="106460B8"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12.1. </w:t>
      </w:r>
      <w:r w:rsidR="003A780F" w:rsidRPr="004D5B58">
        <w:rPr>
          <w:rFonts w:asciiTheme="majorBidi" w:hAnsiTheme="majorBidi" w:cstheme="majorBidi"/>
          <w:sz w:val="28"/>
          <w:szCs w:val="28"/>
        </w:rPr>
        <w:t>М</w:t>
      </w:r>
      <w:r w:rsidRPr="004D5B58">
        <w:rPr>
          <w:rFonts w:asciiTheme="majorBidi" w:hAnsiTheme="majorBidi" w:cstheme="majorBidi"/>
          <w:sz w:val="28"/>
          <w:szCs w:val="28"/>
        </w:rPr>
        <w:t xml:space="preserve">униципальная услуга предоставляется за плату, если иное не предусмотрено настоящим пунктом. Платой является компенсационная стоимость, зачисляемая на бюджетный счет </w:t>
      </w:r>
      <w:r w:rsidR="004C1D34" w:rsidRPr="004D5B58">
        <w:rPr>
          <w:rFonts w:asciiTheme="majorBidi" w:hAnsiTheme="majorBidi" w:cstheme="majorBidi"/>
          <w:sz w:val="28"/>
          <w:szCs w:val="28"/>
        </w:rPr>
        <w:t>Администрации сельского поселения</w:t>
      </w:r>
      <w:r w:rsidRPr="004D5B58">
        <w:rPr>
          <w:rFonts w:asciiTheme="majorBidi" w:hAnsiTheme="majorBidi" w:cstheme="majorBidi"/>
          <w:sz w:val="28"/>
          <w:szCs w:val="28"/>
        </w:rPr>
        <w:t>.</w:t>
      </w:r>
    </w:p>
    <w:p w14:paraId="1C71C422" w14:textId="43C198BF"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12.2. В случае необходимости получения разрешения на право вырубки зеленых насаждений, выдача которого осуществляется при условии платы компенсационной стоимости, заявитель производит оплату компенсационной стоимости, расчет которой производится Уполномоченным органом, по результатам проведенного обследования зеленых насаждений, составления соответствующего акта, в соответствии с </w:t>
      </w:r>
      <w:r w:rsidR="00E24D2E" w:rsidRPr="00E24D2E">
        <w:rPr>
          <w:rFonts w:asciiTheme="majorBidi" w:hAnsiTheme="majorBidi" w:cstheme="majorBidi"/>
          <w:sz w:val="28"/>
          <w:szCs w:val="28"/>
        </w:rPr>
        <w:t>Постановлением администрации сельского поселен</w:t>
      </w:r>
      <w:r w:rsidR="005B4023">
        <w:rPr>
          <w:rFonts w:asciiTheme="majorBidi" w:hAnsiTheme="majorBidi" w:cstheme="majorBidi"/>
          <w:sz w:val="28"/>
          <w:szCs w:val="28"/>
        </w:rPr>
        <w:t>ия Кирилловка</w:t>
      </w:r>
      <w:r w:rsidR="00E24D2E">
        <w:rPr>
          <w:rFonts w:asciiTheme="majorBidi" w:hAnsiTheme="majorBidi" w:cstheme="majorBidi"/>
          <w:sz w:val="28"/>
          <w:szCs w:val="28"/>
        </w:rPr>
        <w:t xml:space="preserve"> от 10.06.2020 г. №</w:t>
      </w:r>
      <w:r w:rsidR="005B4023">
        <w:rPr>
          <w:rFonts w:asciiTheme="majorBidi" w:hAnsiTheme="majorBidi" w:cstheme="majorBidi"/>
          <w:sz w:val="28"/>
          <w:szCs w:val="28"/>
        </w:rPr>
        <w:t xml:space="preserve"> </w:t>
      </w:r>
      <w:r w:rsidR="00E24D2E">
        <w:rPr>
          <w:rFonts w:asciiTheme="majorBidi" w:hAnsiTheme="majorBidi" w:cstheme="majorBidi"/>
          <w:sz w:val="28"/>
          <w:szCs w:val="28"/>
        </w:rPr>
        <w:t>28</w:t>
      </w:r>
      <w:r w:rsidR="00E24D2E" w:rsidRPr="00E24D2E">
        <w:rPr>
          <w:rFonts w:asciiTheme="majorBidi" w:hAnsiTheme="majorBidi" w:cstheme="majorBidi"/>
          <w:sz w:val="28"/>
          <w:szCs w:val="28"/>
        </w:rPr>
        <w:t xml:space="preserve"> «Об утверждении Порядка определения восстановительной стоимости зеленых насаждений на территор</w:t>
      </w:r>
      <w:r w:rsidR="00E24D2E">
        <w:rPr>
          <w:rFonts w:asciiTheme="majorBidi" w:hAnsiTheme="majorBidi" w:cstheme="majorBidi"/>
          <w:sz w:val="28"/>
          <w:szCs w:val="28"/>
        </w:rPr>
        <w:t>ии сельского поселения  Кирилловка</w:t>
      </w:r>
      <w:r w:rsidR="00E24D2E" w:rsidRPr="00E24D2E">
        <w:rPr>
          <w:rFonts w:asciiTheme="majorBidi" w:hAnsiTheme="majorBidi" w:cstheme="majorBidi"/>
          <w:sz w:val="28"/>
          <w:szCs w:val="28"/>
        </w:rPr>
        <w:t xml:space="preserve">  муниципального района Ставропольский Самарской области».</w:t>
      </w:r>
    </w:p>
    <w:p w14:paraId="537E14C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12.2.1. Компенсационная стоимость уплачивается в случаях, предусмотренных нормативным правовым актом органа местного самоуправления.</w:t>
      </w:r>
    </w:p>
    <w:p w14:paraId="26F115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Информация о размере компенсационной стоимости и порядке ее расчета размещается на едином портале и сайте Уполномоченного органа (с момента подготовки соответствующих сервисов).</w:t>
      </w:r>
    </w:p>
    <w:p w14:paraId="09D1BFB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Уполномоченный орган не в праве требовать от Заявителя дополнительной платы за подготовку, оформление документов, связанных с предоставлением муниципальной услуги, и (или) за совершение иных действий, помимо уплаты </w:t>
      </w:r>
      <w:r w:rsidRPr="004D5B58">
        <w:rPr>
          <w:rFonts w:asciiTheme="majorBidi" w:hAnsiTheme="majorBidi" w:cstheme="majorBidi"/>
          <w:sz w:val="28"/>
          <w:szCs w:val="28"/>
        </w:rPr>
        <w:lastRenderedPageBreak/>
        <w:t>компенсационной стоимости.</w:t>
      </w:r>
    </w:p>
    <w:p w14:paraId="4EB4938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12.2.2. Компенсационная стоимость не уплачивается в случае:</w:t>
      </w:r>
    </w:p>
    <w:p w14:paraId="008C061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обеспечения санитарно-эпидемиологических требований к освещенности и инсоляции жилых и иных помещений, зданий в соответствии с предписанием надзорного органа;</w:t>
      </w:r>
    </w:p>
    <w:p w14:paraId="16D2AA1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 удаления аварийных, больных деревьев и кустарников;</w:t>
      </w:r>
    </w:p>
    <w:p w14:paraId="2AD36F3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3) пересадки деревьев и кустарников;</w:t>
      </w:r>
    </w:p>
    <w:p w14:paraId="0C5DC3C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4) проведения работ по ремонту и реконструкции в охранной зоне сетей инженерно-технического обеспечения (в том числе сооружений и устройств, обеспечивающих их эксплуатацию), не связанных с расширением существующих сетей, а также работ по содержанию автомобильных дорог и сетей инженерно-технического обеспечения в их охранных зонах;</w:t>
      </w:r>
    </w:p>
    <w:p w14:paraId="042C1C4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5) при работах, финансируемых за счет средств консолидированного бюджета Российской Федерации.</w:t>
      </w:r>
    </w:p>
    <w:p w14:paraId="2B464286" w14:textId="77777777"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b/>
          <w:sz w:val="28"/>
          <w:szCs w:val="28"/>
        </w:rPr>
        <w:t xml:space="preserve">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 </w:t>
      </w:r>
    </w:p>
    <w:p w14:paraId="4172E5A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14:paraId="6FE05CF7"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14. Срок регистрации запроса Заявителя о предоставлении муниципальной услуги, в том числе в электронной форме</w:t>
      </w:r>
    </w:p>
    <w:p w14:paraId="0D5B61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14:paraId="05B72E9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14:paraId="5F83CD5E"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15. Требования к помещениям, в которых предоставляется муниципальная услуга</w:t>
      </w:r>
    </w:p>
    <w:p w14:paraId="5E6A7FE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14:paraId="36BA1C0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w:t>
      </w:r>
      <w:r w:rsidRPr="004D5B58">
        <w:rPr>
          <w:rFonts w:asciiTheme="majorBidi" w:hAnsiTheme="majorBidi" w:cstheme="majorBidi"/>
          <w:sz w:val="28"/>
          <w:szCs w:val="28"/>
        </w:rPr>
        <w:lastRenderedPageBreak/>
        <w:t xml:space="preserve">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14:paraId="1CD1571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14:paraId="2605CE9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15.4. Центральный вход в здание Уполномоченного органа должен быть оборудован информационной табличкой (вывеской), содержащей информацию:</w:t>
      </w:r>
    </w:p>
    <w:p w14:paraId="47D33F2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наименование; </w:t>
      </w:r>
    </w:p>
    <w:p w14:paraId="0E2AEC9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местонахождение и юридический адрес, режим работы; </w:t>
      </w:r>
    </w:p>
    <w:p w14:paraId="1FC3883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график приема; </w:t>
      </w:r>
    </w:p>
    <w:p w14:paraId="2B4D8FA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номера телефонов для справок. </w:t>
      </w:r>
    </w:p>
    <w:p w14:paraId="598BF1A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14:paraId="68C339A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15.6. Помещения, в которых предоставляется муниципальная услуга, оснащаются: </w:t>
      </w:r>
    </w:p>
    <w:p w14:paraId="2488E57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14:paraId="32D8AA0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туалетными комнатами для посетителей. </w:t>
      </w:r>
    </w:p>
    <w:p w14:paraId="3CFEA7A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14:paraId="1073845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14:paraId="3AA8FE6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15.9. Места для заполнения Заявлений оборудуются стульями, столами (стойками), бланками Заявлений, письменными принадлежностями. </w:t>
      </w:r>
    </w:p>
    <w:p w14:paraId="0034BED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15.10. Места приема Заявителей оборудуются информационными табличками (вывесками) с указанием: </w:t>
      </w:r>
    </w:p>
    <w:p w14:paraId="0289F68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номера кабинета и наименования отдела; </w:t>
      </w:r>
    </w:p>
    <w:p w14:paraId="01C36A4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фамилии, имени и отчества (последнее – при наличии), должности ответственного лица за прием документов; </w:t>
      </w:r>
    </w:p>
    <w:p w14:paraId="40D0970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графика приема Заявителей. </w:t>
      </w:r>
    </w:p>
    <w:p w14:paraId="1D3E7D1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14:paraId="0151841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14:paraId="2F46458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15.13. При предоставлении муниципальной услуги инвалидам </w:t>
      </w:r>
      <w:r w:rsidRPr="004D5B58">
        <w:rPr>
          <w:rFonts w:asciiTheme="majorBidi" w:hAnsiTheme="majorBidi" w:cstheme="majorBidi"/>
          <w:sz w:val="28"/>
          <w:szCs w:val="28"/>
        </w:rPr>
        <w:lastRenderedPageBreak/>
        <w:t xml:space="preserve">обеспечиваются: </w:t>
      </w:r>
    </w:p>
    <w:p w14:paraId="35E6CC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возможность беспрепятственного доступа к объекту (зданию, помещению), в котором предоставляется муниципальная услуга; </w:t>
      </w:r>
    </w:p>
    <w:p w14:paraId="7249AC4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14:paraId="0F628C0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сопровождение инвалидов, имеющих стойкие расстройства функции зрения и самостоятельного передвижения; </w:t>
      </w:r>
    </w:p>
    <w:p w14:paraId="52A22AB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14:paraId="324E010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14:paraId="758A531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допуск сурдопереводчика и тифлосурдопереводчика; </w:t>
      </w:r>
    </w:p>
    <w:p w14:paraId="56A37D1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14:paraId="5903ABD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з) оказание инвалидам помощи в преодолении барьеров, мешающих получению ими муниципальной услуги наравне с другими лицами. </w:t>
      </w:r>
    </w:p>
    <w:p w14:paraId="7CE4E717"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16. Показатели качества и доступности муниципальной услуги</w:t>
      </w:r>
    </w:p>
    <w:p w14:paraId="74826B3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16.1. Основными показателями доступности предоставления муниципальной услуги являются: </w:t>
      </w:r>
    </w:p>
    <w:p w14:paraId="4A57312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14:paraId="0E05BD3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возможность получения Заявителем уведомлений о предоставлении муниципальной услуги с помощью Единого портала; </w:t>
      </w:r>
    </w:p>
    <w:p w14:paraId="0D38161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14:paraId="3BB310B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г) доступность личного обращения за предоставлением муниципальной услуги, в том числе для маломобильных групп населения.</w:t>
      </w:r>
    </w:p>
    <w:p w14:paraId="5F944EE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16.2. Основными показателями качества предоставления муниципальной услуги являются: </w:t>
      </w:r>
    </w:p>
    <w:p w14:paraId="57A5119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14:paraId="72A0EE3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б) минимально возможное количество взаимодействий Заявителя с должностными лицами, участвующими в предоставлении муниципальной услуги;</w:t>
      </w:r>
    </w:p>
    <w:p w14:paraId="22DF0FA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отсутствие обоснованных жалоб на действия (бездействие) сотрудников и их некорректное (невнимательное) отношение к Заявителям; </w:t>
      </w:r>
    </w:p>
    <w:p w14:paraId="6267DCD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отсутствие нарушений установленных сроков в процессе предоставления </w:t>
      </w:r>
      <w:r w:rsidRPr="004D5B58">
        <w:rPr>
          <w:rFonts w:asciiTheme="majorBidi" w:hAnsiTheme="majorBidi" w:cstheme="majorBidi"/>
          <w:sz w:val="28"/>
          <w:szCs w:val="28"/>
        </w:rPr>
        <w:lastRenderedPageBreak/>
        <w:t xml:space="preserve">муниципальной услуги; </w:t>
      </w:r>
    </w:p>
    <w:p w14:paraId="458F40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14:paraId="23B3E52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14:paraId="476A2BF5"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17. Иные требования к предоставлению муниципальной услуги</w:t>
      </w:r>
    </w:p>
    <w:p w14:paraId="4F25315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14:paraId="60E2C08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17.1.1. Услуги, необходимые и обязательные для предоставления муниципальной услуги, отсутствуют. </w:t>
      </w:r>
    </w:p>
    <w:p w14:paraId="7601DB4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17.1.2. При предоставлении муниципальной услуги запрещается требовать от Заявителя: 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за исключением документов, указанных в части 6 статьи 7 Федерального закона от 27.07.2010 № 210-ФЗ «Об организации предоставления государственных и муниципальных услуг» (далее – Федеральный закон № 210-ФЗ)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14:paraId="40462EE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изменение требований нормативных правовых актов, касающихся предоставления муниципальной услуги, после первоначальной подачи Заявления;</w:t>
      </w:r>
    </w:p>
    <w:p w14:paraId="5F81196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14:paraId="76B91A1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14:paraId="362B376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w:t>
      </w:r>
      <w:r w:rsidRPr="004D5B58">
        <w:rPr>
          <w:rFonts w:asciiTheme="majorBidi" w:hAnsiTheme="majorBidi" w:cstheme="majorBidi"/>
          <w:sz w:val="28"/>
          <w:szCs w:val="28"/>
        </w:rPr>
        <w:lastRenderedPageBreak/>
        <w:t xml:space="preserve">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14:paraId="32FA44AA" w14:textId="77777777" w:rsidR="00F13DAA" w:rsidRPr="004D5B58" w:rsidRDefault="00F13DAA" w:rsidP="00F13DAA">
      <w:pPr>
        <w:ind w:firstLine="709"/>
        <w:jc w:val="both"/>
        <w:rPr>
          <w:rFonts w:asciiTheme="majorBidi" w:hAnsiTheme="majorBidi" w:cstheme="majorBidi"/>
          <w:sz w:val="28"/>
          <w:szCs w:val="28"/>
        </w:rPr>
      </w:pPr>
    </w:p>
    <w:p w14:paraId="4628EF18"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Раздел III. Состав, последовательность и сроки выполнения административных процедур.</w:t>
      </w:r>
    </w:p>
    <w:p w14:paraId="2B69548C" w14:textId="77777777" w:rsidR="00F13DAA" w:rsidRPr="004D5B58" w:rsidRDefault="00F13DAA" w:rsidP="00F13DAA">
      <w:pPr>
        <w:ind w:firstLine="709"/>
        <w:jc w:val="both"/>
        <w:rPr>
          <w:rFonts w:asciiTheme="majorBidi" w:hAnsiTheme="majorBidi" w:cstheme="majorBidi"/>
          <w:sz w:val="28"/>
          <w:szCs w:val="28"/>
        </w:rPr>
      </w:pPr>
    </w:p>
    <w:p w14:paraId="02DD36C3"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18. Исчерпывающий перечень административных процедур</w:t>
      </w:r>
    </w:p>
    <w:p w14:paraId="7B8A774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18.1. Предоставление муниципальной услуги включает в себя следующие административные процедуры: </w:t>
      </w:r>
    </w:p>
    <w:p w14:paraId="0A0EF7F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прием, проверка документов и регистрация Заявления; </w:t>
      </w:r>
    </w:p>
    <w:p w14:paraId="7B4AFA5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14:paraId="0671FBD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подготовка акта обследования; </w:t>
      </w:r>
    </w:p>
    <w:p w14:paraId="5DD7889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направление начислений компенсационной стоимости (при наличии); </w:t>
      </w:r>
    </w:p>
    <w:p w14:paraId="309F59F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рассмотрение документов и сведений; </w:t>
      </w:r>
    </w:p>
    <w:p w14:paraId="6C4AA45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принятие решения; </w:t>
      </w:r>
    </w:p>
    <w:p w14:paraId="0690122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ж) выдача результата. Описание административных процедур представлено в Приложении № 4 к настоящему Административному регламенту.</w:t>
      </w:r>
    </w:p>
    <w:p w14:paraId="6015F70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14:paraId="45B2A79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14:paraId="71D4938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Способом фиксации результата административной процедуры является регистрация межведомственных запросов.</w:t>
      </w:r>
    </w:p>
    <w:p w14:paraId="032CF1C0"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19. Перечень административных процедур (действий) при предоставлении муниципальной услуги услуг в электронной форме</w:t>
      </w:r>
    </w:p>
    <w:p w14:paraId="6E42F35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19.1. При предоставлении муниципальной услуги в электронной форме Заявителю обеспечиваются: </w:t>
      </w:r>
    </w:p>
    <w:p w14:paraId="197E515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получение информации о порядке и сроках предоставления муниципальной услуги; </w:t>
      </w:r>
    </w:p>
    <w:p w14:paraId="1E031D0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формирование Заявления; </w:t>
      </w:r>
    </w:p>
    <w:p w14:paraId="787E0FC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прием и регистрация Уполномоченным органом Заявления и иных документов, необходимых для предоставления муниципальной услуги; </w:t>
      </w:r>
    </w:p>
    <w:p w14:paraId="17311F6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получение результата предоставления муниципальной услуги; </w:t>
      </w:r>
    </w:p>
    <w:p w14:paraId="528DF2C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получение сведений о ходе рассмотрения Заявления; </w:t>
      </w:r>
    </w:p>
    <w:p w14:paraId="2AA89A8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осуществление оценки качества предоставления муниципальной услуги; </w:t>
      </w:r>
    </w:p>
    <w:p w14:paraId="213C469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14:paraId="206DE9A0"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20. Порядок осуществления административных процедур (действий) в электронной форме</w:t>
      </w:r>
    </w:p>
    <w:p w14:paraId="33A86AE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20.1. Формирование Заявления.</w:t>
      </w:r>
    </w:p>
    <w:p w14:paraId="5F1905B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14:paraId="5DFD1E5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14:paraId="5282AA4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возможность печати на бумажном носителе копии электронной формы Заявления; </w:t>
      </w:r>
    </w:p>
    <w:p w14:paraId="79CC47F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14:paraId="2CF2334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14:paraId="62A56B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возможность вернуться на любой из этапов заполнения электронной формы Заявления без потери ранее введенной информации; </w:t>
      </w:r>
    </w:p>
    <w:p w14:paraId="7F1914D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14:paraId="0042518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20.2. Уполномоченный орган обеспечивает в сроки, указанные в пунктах 14.1-14.2 настоящего Административного регламента: </w:t>
      </w:r>
    </w:p>
    <w:p w14:paraId="0B3F846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14:paraId="1EC68E9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14:paraId="42597A7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w:t>
      </w:r>
      <w:r w:rsidRPr="004D5B58">
        <w:rPr>
          <w:rFonts w:asciiTheme="majorBidi" w:hAnsiTheme="majorBidi" w:cstheme="majorBidi"/>
          <w:sz w:val="28"/>
          <w:szCs w:val="28"/>
        </w:rPr>
        <w:lastRenderedPageBreak/>
        <w:t xml:space="preserve">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14:paraId="7DBCBB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проверяет наличие электронных Заявлений, направленных посредством Единого портала, с периодичностью не реже 2 раз в день; </w:t>
      </w:r>
    </w:p>
    <w:p w14:paraId="4C7BAF0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рассматривает поступившие Заявления и приложенные электронные образы документов (документы); </w:t>
      </w:r>
    </w:p>
    <w:p w14:paraId="3FF6B08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производит действия в соответствии с пунктом 18.1 настоящего Административного регламента. </w:t>
      </w:r>
    </w:p>
    <w:p w14:paraId="75DF171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20.4. Заявителю в качестве результата предоставления муниципальной услуги обеспечивается возможность получения документа: </w:t>
      </w:r>
    </w:p>
    <w:p w14:paraId="0A85A45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14:paraId="43FEBFD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20.4.1. Выдача Заявителю результата предоставления муниципальной услуги через МФЦ.</w:t>
      </w:r>
    </w:p>
    <w:p w14:paraId="1F11E52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14:paraId="0C9111C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14:paraId="346344B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14:paraId="5F4F5F37" w14:textId="77777777" w:rsidR="00F13DAA" w:rsidRPr="004D5B58" w:rsidRDefault="00F13DAA" w:rsidP="00F13DAA">
      <w:pPr>
        <w:ind w:firstLine="709"/>
        <w:jc w:val="both"/>
        <w:rPr>
          <w:rFonts w:asciiTheme="majorBidi" w:hAnsiTheme="majorBidi" w:cstheme="majorBidi"/>
          <w:sz w:val="28"/>
          <w:szCs w:val="28"/>
        </w:rPr>
      </w:pPr>
      <w:bookmarkStart w:id="3" w:name="_Hlk129252998"/>
      <w:r w:rsidRPr="004D5B58">
        <w:rPr>
          <w:rFonts w:asciiTheme="majorBidi" w:hAnsiTheme="majorBidi" w:cstheme="majorBidi"/>
          <w:sz w:val="28"/>
          <w:szCs w:val="28"/>
        </w:rPr>
        <w:t xml:space="preserve">б) проверяет полномочия представителя (в случае обращения представителя); </w:t>
      </w:r>
    </w:p>
    <w:p w14:paraId="0304B92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определяет статус исполнения Заявления Заявителя в ГИС; </w:t>
      </w:r>
    </w:p>
    <w:p w14:paraId="6740679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выдает документы Заявителю, при необходимости запрашивает у Заявителя подписи за каждый выданный документ; </w:t>
      </w:r>
    </w:p>
    <w:p w14:paraId="2CD2AB7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запрашивает согласие Заявителя на участие в смс-опросе для оценки качества предоставленных услуг МФЦ. </w:t>
      </w:r>
    </w:p>
    <w:bookmarkEnd w:id="3"/>
    <w:p w14:paraId="29094AD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14:paraId="648862E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w:t>
      </w:r>
      <w:r w:rsidRPr="004D5B58">
        <w:rPr>
          <w:rFonts w:asciiTheme="majorBidi" w:hAnsiTheme="majorBidi" w:cstheme="majorBidi"/>
          <w:sz w:val="28"/>
          <w:szCs w:val="28"/>
        </w:rPr>
        <w:lastRenderedPageBreak/>
        <w:t xml:space="preserve">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14:paraId="5F4656F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14:paraId="2882F38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14:paraId="42C686C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14:paraId="552D1AE4"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 xml:space="preserve">Раздел IV. Формы контроля за исполнением Административного регламента </w:t>
      </w:r>
    </w:p>
    <w:p w14:paraId="3E6D892D"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14:paraId="0B344FD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w:t>
      </w:r>
      <w:r w:rsidRPr="004D5B58">
        <w:rPr>
          <w:rFonts w:asciiTheme="majorBidi" w:hAnsiTheme="majorBidi" w:cstheme="majorBidi"/>
          <w:sz w:val="28"/>
          <w:szCs w:val="28"/>
        </w:rPr>
        <w:lastRenderedPageBreak/>
        <w:t xml:space="preserve">лиц Уполномоченного органа. Текущий контроль осуществляется путем проведения проверок: </w:t>
      </w:r>
    </w:p>
    <w:p w14:paraId="70E8232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решений о предоставлении (об отказе в предоставлении) муниципальной услуги; </w:t>
      </w:r>
    </w:p>
    <w:p w14:paraId="1498870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выявления и устранения нарушений прав граждан; </w:t>
      </w:r>
    </w:p>
    <w:p w14:paraId="3A80C98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14:paraId="79BFD312"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14:paraId="4F115EF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14:paraId="6875D6B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14:paraId="0BBB1D4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соблюдение сроков предоставления муниципальной услуги; </w:t>
      </w:r>
    </w:p>
    <w:p w14:paraId="245EC46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соблюдение положений настоящего Административного регламента; </w:t>
      </w:r>
    </w:p>
    <w:p w14:paraId="62A138D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правильность и обоснованность принятого решения об отказе в предоставлении муниципальной услуги. </w:t>
      </w:r>
    </w:p>
    <w:p w14:paraId="5E0EB4B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22.3. Основанием для проведения внеплановых проверок являются: </w:t>
      </w:r>
    </w:p>
    <w:p w14:paraId="7537F98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14:paraId="7F6C34C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б) обращения граждан и юридических лиц на нарушения законодательства, в том числе на качество предоставления муниципальной услуги.</w:t>
      </w:r>
    </w:p>
    <w:p w14:paraId="753107C2"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14:paraId="7503A57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14:paraId="27EFE082"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14:paraId="3884B51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14:paraId="56231ED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направлять замечания и предложения по улучшению доступности и качества </w:t>
      </w:r>
      <w:r w:rsidRPr="004D5B58">
        <w:rPr>
          <w:rFonts w:asciiTheme="majorBidi" w:hAnsiTheme="majorBidi" w:cstheme="majorBidi"/>
          <w:sz w:val="28"/>
          <w:szCs w:val="28"/>
        </w:rPr>
        <w:lastRenderedPageBreak/>
        <w:t xml:space="preserve">предоставления муниципальной услуги; </w:t>
      </w:r>
    </w:p>
    <w:p w14:paraId="1C63443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вносить предложения о мерах по устранению нарушений настоящего Административного регламента. </w:t>
      </w:r>
    </w:p>
    <w:p w14:paraId="273D0CE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14:paraId="6C25F89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14:paraId="07BE11BF"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14:paraId="21BB870F"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25. Право Заявителя на обжалование</w:t>
      </w:r>
    </w:p>
    <w:p w14:paraId="3239068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14:paraId="50BCCFE5"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14:paraId="7680766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14:paraId="394A608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14:paraId="7566B7B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к руководителю МФЦ – на решения и действия (бездействие) работника МФЦ; </w:t>
      </w:r>
    </w:p>
    <w:p w14:paraId="00A2038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к учредителю МФЦ – на решение и действия (бездействие) МФЦ; </w:t>
      </w:r>
    </w:p>
    <w:p w14:paraId="626E203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26.2. В Уполномоченном органе, МФЦ, у учредителя МФЦ определяются уполномоченные на рассмотрение жалоб должностные лица. </w:t>
      </w:r>
    </w:p>
    <w:p w14:paraId="35D5E2F3"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27. Способы информирования Заявителей о порядке подачи и рассмотрения жалобы, в том числе с использованием Единого портала.</w:t>
      </w:r>
    </w:p>
    <w:p w14:paraId="69705FD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14:paraId="17199399"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14:paraId="4B401BEA" w14:textId="77777777" w:rsidR="00F13DAA" w:rsidRPr="007928C6" w:rsidRDefault="00F13DAA" w:rsidP="00F13DAA">
      <w:pPr>
        <w:ind w:firstLine="709"/>
        <w:jc w:val="both"/>
        <w:rPr>
          <w:rFonts w:asciiTheme="majorBidi" w:hAnsiTheme="majorBidi" w:cstheme="majorBidi"/>
        </w:rPr>
      </w:pPr>
      <w:r w:rsidRPr="004D5B58">
        <w:rPr>
          <w:rFonts w:asciiTheme="majorBidi" w:hAnsiTheme="majorBidi" w:cstheme="majorBidi"/>
          <w:sz w:val="28"/>
          <w:szCs w:val="28"/>
        </w:rPr>
        <w:t xml:space="preserve">28.1. Порядок досудебного (внесудебного) обжалования решений и действий </w:t>
      </w:r>
      <w:r w:rsidRPr="004D5B58">
        <w:rPr>
          <w:rFonts w:asciiTheme="majorBidi" w:hAnsiTheme="majorBidi" w:cstheme="majorBidi"/>
          <w:sz w:val="28"/>
          <w:szCs w:val="28"/>
        </w:rPr>
        <w:lastRenderedPageBreak/>
        <w:t>(бездействия) Уполномоченного органа, предоставляющего муниципальную услугу, а также его должностных лиц регулируется: Федеральным законом № 210-ФЗ, постановлением Правительства Российской</w:t>
      </w:r>
      <w:r w:rsidRPr="007928C6">
        <w:rPr>
          <w:rFonts w:asciiTheme="majorBidi" w:hAnsiTheme="majorBidi" w:cstheme="majorBidi"/>
        </w:rPr>
        <w:t xml:space="preserve"> Федерации № 1198. </w:t>
      </w:r>
    </w:p>
    <w:tbl>
      <w:tblPr>
        <w:tblStyle w:val="a9"/>
        <w:tblW w:w="0" w:type="auto"/>
        <w:tblInd w:w="49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5"/>
      </w:tblGrid>
      <w:tr w:rsidR="00F13DAA" w14:paraId="40C05671" w14:textId="77777777" w:rsidTr="00471F3D">
        <w:trPr>
          <w:trHeight w:val="1706"/>
        </w:trPr>
        <w:tc>
          <w:tcPr>
            <w:tcW w:w="4955" w:type="dxa"/>
          </w:tcPr>
          <w:p w14:paraId="750D9FFD" w14:textId="77777777" w:rsidR="005B4023" w:rsidRDefault="005B4023" w:rsidP="00471F3D">
            <w:pPr>
              <w:contextualSpacing/>
              <w:jc w:val="right"/>
              <w:rPr>
                <w:rFonts w:asciiTheme="majorBidi" w:hAnsiTheme="majorBidi" w:cstheme="majorBidi"/>
                <w:sz w:val="20"/>
                <w:szCs w:val="20"/>
              </w:rPr>
            </w:pPr>
          </w:p>
          <w:p w14:paraId="26BFAD7D" w14:textId="77777777" w:rsidR="005B4023" w:rsidRDefault="005B4023" w:rsidP="00471F3D">
            <w:pPr>
              <w:contextualSpacing/>
              <w:jc w:val="right"/>
              <w:rPr>
                <w:rFonts w:asciiTheme="majorBidi" w:hAnsiTheme="majorBidi" w:cstheme="majorBidi"/>
                <w:sz w:val="20"/>
                <w:szCs w:val="20"/>
              </w:rPr>
            </w:pPr>
          </w:p>
          <w:p w14:paraId="226F6290" w14:textId="77777777" w:rsidR="005B4023" w:rsidRDefault="005B4023" w:rsidP="00471F3D">
            <w:pPr>
              <w:contextualSpacing/>
              <w:jc w:val="right"/>
              <w:rPr>
                <w:rFonts w:asciiTheme="majorBidi" w:hAnsiTheme="majorBidi" w:cstheme="majorBidi"/>
                <w:sz w:val="20"/>
                <w:szCs w:val="20"/>
              </w:rPr>
            </w:pPr>
          </w:p>
          <w:p w14:paraId="2624F319" w14:textId="77777777" w:rsidR="005B4023" w:rsidRDefault="005B4023" w:rsidP="00471F3D">
            <w:pPr>
              <w:contextualSpacing/>
              <w:jc w:val="right"/>
              <w:rPr>
                <w:rFonts w:asciiTheme="majorBidi" w:hAnsiTheme="majorBidi" w:cstheme="majorBidi"/>
                <w:sz w:val="20"/>
                <w:szCs w:val="20"/>
              </w:rPr>
            </w:pPr>
          </w:p>
          <w:p w14:paraId="728ED62D" w14:textId="77777777" w:rsidR="005B4023" w:rsidRDefault="005B4023" w:rsidP="00471F3D">
            <w:pPr>
              <w:contextualSpacing/>
              <w:jc w:val="right"/>
              <w:rPr>
                <w:rFonts w:asciiTheme="majorBidi" w:hAnsiTheme="majorBidi" w:cstheme="majorBidi"/>
                <w:sz w:val="20"/>
                <w:szCs w:val="20"/>
              </w:rPr>
            </w:pPr>
          </w:p>
          <w:p w14:paraId="6CBB8337" w14:textId="77777777" w:rsidR="005B4023" w:rsidRDefault="005B4023" w:rsidP="00471F3D">
            <w:pPr>
              <w:contextualSpacing/>
              <w:jc w:val="right"/>
              <w:rPr>
                <w:rFonts w:asciiTheme="majorBidi" w:hAnsiTheme="majorBidi" w:cstheme="majorBidi"/>
                <w:sz w:val="20"/>
                <w:szCs w:val="20"/>
              </w:rPr>
            </w:pPr>
          </w:p>
          <w:p w14:paraId="70A5D362" w14:textId="77777777" w:rsidR="005B4023" w:rsidRDefault="005B4023" w:rsidP="00471F3D">
            <w:pPr>
              <w:contextualSpacing/>
              <w:jc w:val="right"/>
              <w:rPr>
                <w:rFonts w:asciiTheme="majorBidi" w:hAnsiTheme="majorBidi" w:cstheme="majorBidi"/>
                <w:sz w:val="20"/>
                <w:szCs w:val="20"/>
              </w:rPr>
            </w:pPr>
          </w:p>
          <w:p w14:paraId="24AB40ED" w14:textId="77777777" w:rsidR="005B4023" w:rsidRDefault="005B4023" w:rsidP="00471F3D">
            <w:pPr>
              <w:contextualSpacing/>
              <w:jc w:val="right"/>
              <w:rPr>
                <w:rFonts w:asciiTheme="majorBidi" w:hAnsiTheme="majorBidi" w:cstheme="majorBidi"/>
                <w:sz w:val="20"/>
                <w:szCs w:val="20"/>
              </w:rPr>
            </w:pPr>
          </w:p>
          <w:p w14:paraId="58E69458" w14:textId="77777777" w:rsidR="005B4023" w:rsidRDefault="005B4023" w:rsidP="00471F3D">
            <w:pPr>
              <w:contextualSpacing/>
              <w:jc w:val="right"/>
              <w:rPr>
                <w:rFonts w:asciiTheme="majorBidi" w:hAnsiTheme="majorBidi" w:cstheme="majorBidi"/>
                <w:sz w:val="20"/>
                <w:szCs w:val="20"/>
              </w:rPr>
            </w:pPr>
          </w:p>
          <w:p w14:paraId="20D5E26A" w14:textId="77777777" w:rsidR="005B4023" w:rsidRDefault="005B4023" w:rsidP="00471F3D">
            <w:pPr>
              <w:contextualSpacing/>
              <w:jc w:val="right"/>
              <w:rPr>
                <w:rFonts w:asciiTheme="majorBidi" w:hAnsiTheme="majorBidi" w:cstheme="majorBidi"/>
                <w:sz w:val="20"/>
                <w:szCs w:val="20"/>
              </w:rPr>
            </w:pPr>
          </w:p>
          <w:p w14:paraId="485BCC4E" w14:textId="77777777" w:rsidR="005B4023" w:rsidRDefault="005B4023" w:rsidP="00471F3D">
            <w:pPr>
              <w:contextualSpacing/>
              <w:jc w:val="right"/>
              <w:rPr>
                <w:rFonts w:asciiTheme="majorBidi" w:hAnsiTheme="majorBidi" w:cstheme="majorBidi"/>
                <w:sz w:val="20"/>
                <w:szCs w:val="20"/>
              </w:rPr>
            </w:pPr>
          </w:p>
          <w:p w14:paraId="04B9B756" w14:textId="77777777" w:rsidR="005B4023" w:rsidRDefault="005B4023" w:rsidP="00471F3D">
            <w:pPr>
              <w:contextualSpacing/>
              <w:jc w:val="right"/>
              <w:rPr>
                <w:rFonts w:asciiTheme="majorBidi" w:hAnsiTheme="majorBidi" w:cstheme="majorBidi"/>
                <w:sz w:val="20"/>
                <w:szCs w:val="20"/>
              </w:rPr>
            </w:pPr>
          </w:p>
          <w:p w14:paraId="63BB2067" w14:textId="77777777" w:rsidR="005B4023" w:rsidRDefault="005B4023" w:rsidP="00471F3D">
            <w:pPr>
              <w:contextualSpacing/>
              <w:jc w:val="right"/>
              <w:rPr>
                <w:rFonts w:asciiTheme="majorBidi" w:hAnsiTheme="majorBidi" w:cstheme="majorBidi"/>
                <w:sz w:val="20"/>
                <w:szCs w:val="20"/>
              </w:rPr>
            </w:pPr>
          </w:p>
          <w:p w14:paraId="1CD6F82C" w14:textId="77777777" w:rsidR="005B4023" w:rsidRDefault="005B4023" w:rsidP="00471F3D">
            <w:pPr>
              <w:contextualSpacing/>
              <w:jc w:val="right"/>
              <w:rPr>
                <w:rFonts w:asciiTheme="majorBidi" w:hAnsiTheme="majorBidi" w:cstheme="majorBidi"/>
                <w:sz w:val="20"/>
                <w:szCs w:val="20"/>
              </w:rPr>
            </w:pPr>
          </w:p>
          <w:p w14:paraId="7DFB60E9" w14:textId="77777777" w:rsidR="005B4023" w:rsidRDefault="005B4023" w:rsidP="00471F3D">
            <w:pPr>
              <w:contextualSpacing/>
              <w:jc w:val="right"/>
              <w:rPr>
                <w:rFonts w:asciiTheme="majorBidi" w:hAnsiTheme="majorBidi" w:cstheme="majorBidi"/>
                <w:sz w:val="20"/>
                <w:szCs w:val="20"/>
              </w:rPr>
            </w:pPr>
          </w:p>
          <w:p w14:paraId="2FC1BBF0" w14:textId="77777777" w:rsidR="005B4023" w:rsidRDefault="005B4023" w:rsidP="00471F3D">
            <w:pPr>
              <w:contextualSpacing/>
              <w:jc w:val="right"/>
              <w:rPr>
                <w:rFonts w:asciiTheme="majorBidi" w:hAnsiTheme="majorBidi" w:cstheme="majorBidi"/>
                <w:sz w:val="20"/>
                <w:szCs w:val="20"/>
              </w:rPr>
            </w:pPr>
          </w:p>
          <w:p w14:paraId="3653B23E" w14:textId="77777777" w:rsidR="005B4023" w:rsidRDefault="005B4023" w:rsidP="00471F3D">
            <w:pPr>
              <w:contextualSpacing/>
              <w:jc w:val="right"/>
              <w:rPr>
                <w:rFonts w:asciiTheme="majorBidi" w:hAnsiTheme="majorBidi" w:cstheme="majorBidi"/>
                <w:sz w:val="20"/>
                <w:szCs w:val="20"/>
              </w:rPr>
            </w:pPr>
          </w:p>
          <w:p w14:paraId="43E9B603" w14:textId="77777777" w:rsidR="005B4023" w:rsidRDefault="005B4023" w:rsidP="00471F3D">
            <w:pPr>
              <w:contextualSpacing/>
              <w:jc w:val="right"/>
              <w:rPr>
                <w:rFonts w:asciiTheme="majorBidi" w:hAnsiTheme="majorBidi" w:cstheme="majorBidi"/>
                <w:sz w:val="20"/>
                <w:szCs w:val="20"/>
              </w:rPr>
            </w:pPr>
          </w:p>
          <w:p w14:paraId="77F8617C" w14:textId="77777777" w:rsidR="005B4023" w:rsidRDefault="005B4023" w:rsidP="00471F3D">
            <w:pPr>
              <w:contextualSpacing/>
              <w:jc w:val="right"/>
              <w:rPr>
                <w:rFonts w:asciiTheme="majorBidi" w:hAnsiTheme="majorBidi" w:cstheme="majorBidi"/>
                <w:sz w:val="20"/>
                <w:szCs w:val="20"/>
              </w:rPr>
            </w:pPr>
          </w:p>
          <w:p w14:paraId="0EC0CE6E" w14:textId="77777777" w:rsidR="005B4023" w:rsidRDefault="005B4023" w:rsidP="00471F3D">
            <w:pPr>
              <w:contextualSpacing/>
              <w:jc w:val="right"/>
              <w:rPr>
                <w:rFonts w:asciiTheme="majorBidi" w:hAnsiTheme="majorBidi" w:cstheme="majorBidi"/>
                <w:sz w:val="20"/>
                <w:szCs w:val="20"/>
              </w:rPr>
            </w:pPr>
          </w:p>
          <w:p w14:paraId="15BC1985" w14:textId="77777777" w:rsidR="005B4023" w:rsidRDefault="005B4023" w:rsidP="00471F3D">
            <w:pPr>
              <w:contextualSpacing/>
              <w:jc w:val="right"/>
              <w:rPr>
                <w:rFonts w:asciiTheme="majorBidi" w:hAnsiTheme="majorBidi" w:cstheme="majorBidi"/>
                <w:sz w:val="20"/>
                <w:szCs w:val="20"/>
              </w:rPr>
            </w:pPr>
          </w:p>
          <w:p w14:paraId="6C2BC8B3" w14:textId="77777777" w:rsidR="005B4023" w:rsidRDefault="005B4023" w:rsidP="00471F3D">
            <w:pPr>
              <w:contextualSpacing/>
              <w:jc w:val="right"/>
              <w:rPr>
                <w:rFonts w:asciiTheme="majorBidi" w:hAnsiTheme="majorBidi" w:cstheme="majorBidi"/>
                <w:sz w:val="20"/>
                <w:szCs w:val="20"/>
              </w:rPr>
            </w:pPr>
          </w:p>
          <w:p w14:paraId="66BF5C82" w14:textId="77777777" w:rsidR="005B4023" w:rsidRDefault="005B4023" w:rsidP="00471F3D">
            <w:pPr>
              <w:contextualSpacing/>
              <w:jc w:val="right"/>
              <w:rPr>
                <w:rFonts w:asciiTheme="majorBidi" w:hAnsiTheme="majorBidi" w:cstheme="majorBidi"/>
                <w:sz w:val="20"/>
                <w:szCs w:val="20"/>
              </w:rPr>
            </w:pPr>
          </w:p>
          <w:p w14:paraId="564CCD34" w14:textId="77777777" w:rsidR="005B4023" w:rsidRDefault="005B4023" w:rsidP="00471F3D">
            <w:pPr>
              <w:contextualSpacing/>
              <w:jc w:val="right"/>
              <w:rPr>
                <w:rFonts w:asciiTheme="majorBidi" w:hAnsiTheme="majorBidi" w:cstheme="majorBidi"/>
                <w:sz w:val="20"/>
                <w:szCs w:val="20"/>
              </w:rPr>
            </w:pPr>
          </w:p>
          <w:p w14:paraId="5B6925E5" w14:textId="77777777" w:rsidR="005B4023" w:rsidRDefault="005B4023" w:rsidP="00471F3D">
            <w:pPr>
              <w:contextualSpacing/>
              <w:jc w:val="right"/>
              <w:rPr>
                <w:rFonts w:asciiTheme="majorBidi" w:hAnsiTheme="majorBidi" w:cstheme="majorBidi"/>
                <w:sz w:val="20"/>
                <w:szCs w:val="20"/>
              </w:rPr>
            </w:pPr>
          </w:p>
          <w:p w14:paraId="6BDFB282" w14:textId="77777777" w:rsidR="005B4023" w:rsidRDefault="005B4023" w:rsidP="00471F3D">
            <w:pPr>
              <w:contextualSpacing/>
              <w:jc w:val="right"/>
              <w:rPr>
                <w:rFonts w:asciiTheme="majorBidi" w:hAnsiTheme="majorBidi" w:cstheme="majorBidi"/>
                <w:sz w:val="20"/>
                <w:szCs w:val="20"/>
              </w:rPr>
            </w:pPr>
          </w:p>
          <w:p w14:paraId="7FD009C7" w14:textId="77777777" w:rsidR="005B4023" w:rsidRDefault="005B4023" w:rsidP="00471F3D">
            <w:pPr>
              <w:contextualSpacing/>
              <w:jc w:val="right"/>
              <w:rPr>
                <w:rFonts w:asciiTheme="majorBidi" w:hAnsiTheme="majorBidi" w:cstheme="majorBidi"/>
                <w:sz w:val="20"/>
                <w:szCs w:val="20"/>
              </w:rPr>
            </w:pPr>
          </w:p>
          <w:p w14:paraId="6B140E80" w14:textId="77777777" w:rsidR="005B4023" w:rsidRDefault="005B4023" w:rsidP="00471F3D">
            <w:pPr>
              <w:contextualSpacing/>
              <w:jc w:val="right"/>
              <w:rPr>
                <w:rFonts w:asciiTheme="majorBidi" w:hAnsiTheme="majorBidi" w:cstheme="majorBidi"/>
                <w:sz w:val="20"/>
                <w:szCs w:val="20"/>
              </w:rPr>
            </w:pPr>
          </w:p>
          <w:p w14:paraId="7B7D4466" w14:textId="77777777" w:rsidR="005B4023" w:rsidRDefault="005B4023" w:rsidP="00471F3D">
            <w:pPr>
              <w:contextualSpacing/>
              <w:jc w:val="right"/>
              <w:rPr>
                <w:rFonts w:asciiTheme="majorBidi" w:hAnsiTheme="majorBidi" w:cstheme="majorBidi"/>
                <w:sz w:val="20"/>
                <w:szCs w:val="20"/>
              </w:rPr>
            </w:pPr>
          </w:p>
          <w:p w14:paraId="0FB5FFA8" w14:textId="77777777" w:rsidR="005B4023" w:rsidRDefault="005B4023" w:rsidP="00471F3D">
            <w:pPr>
              <w:contextualSpacing/>
              <w:jc w:val="right"/>
              <w:rPr>
                <w:rFonts w:asciiTheme="majorBidi" w:hAnsiTheme="majorBidi" w:cstheme="majorBidi"/>
                <w:sz w:val="20"/>
                <w:szCs w:val="20"/>
              </w:rPr>
            </w:pPr>
          </w:p>
          <w:p w14:paraId="541D9A96" w14:textId="77777777" w:rsidR="005B4023" w:rsidRDefault="005B4023" w:rsidP="00471F3D">
            <w:pPr>
              <w:contextualSpacing/>
              <w:jc w:val="right"/>
              <w:rPr>
                <w:rFonts w:asciiTheme="majorBidi" w:hAnsiTheme="majorBidi" w:cstheme="majorBidi"/>
                <w:sz w:val="20"/>
                <w:szCs w:val="20"/>
              </w:rPr>
            </w:pPr>
          </w:p>
          <w:p w14:paraId="0EC03C12" w14:textId="77777777" w:rsidR="005B4023" w:rsidRDefault="005B4023" w:rsidP="00471F3D">
            <w:pPr>
              <w:contextualSpacing/>
              <w:jc w:val="right"/>
              <w:rPr>
                <w:rFonts w:asciiTheme="majorBidi" w:hAnsiTheme="majorBidi" w:cstheme="majorBidi"/>
                <w:sz w:val="20"/>
                <w:szCs w:val="20"/>
              </w:rPr>
            </w:pPr>
          </w:p>
          <w:p w14:paraId="7FCD2E44" w14:textId="77777777" w:rsidR="005B4023" w:rsidRDefault="005B4023" w:rsidP="00471F3D">
            <w:pPr>
              <w:contextualSpacing/>
              <w:jc w:val="right"/>
              <w:rPr>
                <w:rFonts w:asciiTheme="majorBidi" w:hAnsiTheme="majorBidi" w:cstheme="majorBidi"/>
                <w:sz w:val="20"/>
                <w:szCs w:val="20"/>
              </w:rPr>
            </w:pPr>
          </w:p>
          <w:p w14:paraId="7D74DB96" w14:textId="77777777" w:rsidR="005B4023" w:rsidRDefault="005B4023" w:rsidP="00471F3D">
            <w:pPr>
              <w:contextualSpacing/>
              <w:jc w:val="right"/>
              <w:rPr>
                <w:rFonts w:asciiTheme="majorBidi" w:hAnsiTheme="majorBidi" w:cstheme="majorBidi"/>
                <w:sz w:val="20"/>
                <w:szCs w:val="20"/>
              </w:rPr>
            </w:pPr>
          </w:p>
          <w:p w14:paraId="0719177C" w14:textId="77777777" w:rsidR="005B4023" w:rsidRDefault="005B4023" w:rsidP="00471F3D">
            <w:pPr>
              <w:contextualSpacing/>
              <w:jc w:val="right"/>
              <w:rPr>
                <w:rFonts w:asciiTheme="majorBidi" w:hAnsiTheme="majorBidi" w:cstheme="majorBidi"/>
                <w:sz w:val="20"/>
                <w:szCs w:val="20"/>
              </w:rPr>
            </w:pPr>
          </w:p>
          <w:p w14:paraId="68A6AB9D" w14:textId="77777777" w:rsidR="005B4023" w:rsidRDefault="005B4023" w:rsidP="00471F3D">
            <w:pPr>
              <w:contextualSpacing/>
              <w:jc w:val="right"/>
              <w:rPr>
                <w:rFonts w:asciiTheme="majorBidi" w:hAnsiTheme="majorBidi" w:cstheme="majorBidi"/>
                <w:sz w:val="20"/>
                <w:szCs w:val="20"/>
              </w:rPr>
            </w:pPr>
          </w:p>
          <w:p w14:paraId="5D128F62" w14:textId="77777777" w:rsidR="005B4023" w:rsidRDefault="005B4023" w:rsidP="00471F3D">
            <w:pPr>
              <w:contextualSpacing/>
              <w:jc w:val="right"/>
              <w:rPr>
                <w:rFonts w:asciiTheme="majorBidi" w:hAnsiTheme="majorBidi" w:cstheme="majorBidi"/>
                <w:sz w:val="20"/>
                <w:szCs w:val="20"/>
              </w:rPr>
            </w:pPr>
          </w:p>
          <w:p w14:paraId="2C138B47" w14:textId="77777777" w:rsidR="005B4023" w:rsidRDefault="005B4023" w:rsidP="00471F3D">
            <w:pPr>
              <w:contextualSpacing/>
              <w:jc w:val="right"/>
              <w:rPr>
                <w:rFonts w:asciiTheme="majorBidi" w:hAnsiTheme="majorBidi" w:cstheme="majorBidi"/>
                <w:sz w:val="20"/>
                <w:szCs w:val="20"/>
              </w:rPr>
            </w:pPr>
          </w:p>
          <w:p w14:paraId="04D2F31F" w14:textId="77777777" w:rsidR="005B4023" w:rsidRDefault="005B4023" w:rsidP="00471F3D">
            <w:pPr>
              <w:contextualSpacing/>
              <w:jc w:val="right"/>
              <w:rPr>
                <w:rFonts w:asciiTheme="majorBidi" w:hAnsiTheme="majorBidi" w:cstheme="majorBidi"/>
                <w:sz w:val="20"/>
                <w:szCs w:val="20"/>
              </w:rPr>
            </w:pPr>
          </w:p>
          <w:p w14:paraId="2BC594F3" w14:textId="77777777" w:rsidR="005B4023" w:rsidRDefault="005B4023" w:rsidP="00471F3D">
            <w:pPr>
              <w:contextualSpacing/>
              <w:jc w:val="right"/>
              <w:rPr>
                <w:rFonts w:asciiTheme="majorBidi" w:hAnsiTheme="majorBidi" w:cstheme="majorBidi"/>
                <w:sz w:val="20"/>
                <w:szCs w:val="20"/>
              </w:rPr>
            </w:pPr>
          </w:p>
          <w:p w14:paraId="55EFF9F4" w14:textId="77777777" w:rsidR="005B4023" w:rsidRDefault="005B4023" w:rsidP="00471F3D">
            <w:pPr>
              <w:contextualSpacing/>
              <w:jc w:val="right"/>
              <w:rPr>
                <w:rFonts w:asciiTheme="majorBidi" w:hAnsiTheme="majorBidi" w:cstheme="majorBidi"/>
                <w:sz w:val="20"/>
                <w:szCs w:val="20"/>
              </w:rPr>
            </w:pPr>
          </w:p>
          <w:p w14:paraId="7254F103" w14:textId="77777777" w:rsidR="005B4023" w:rsidRDefault="005B4023" w:rsidP="00471F3D">
            <w:pPr>
              <w:contextualSpacing/>
              <w:jc w:val="right"/>
              <w:rPr>
                <w:rFonts w:asciiTheme="majorBidi" w:hAnsiTheme="majorBidi" w:cstheme="majorBidi"/>
                <w:sz w:val="20"/>
                <w:szCs w:val="20"/>
              </w:rPr>
            </w:pPr>
          </w:p>
          <w:p w14:paraId="3FAEE518" w14:textId="77777777" w:rsidR="005B4023" w:rsidRDefault="005B4023" w:rsidP="00471F3D">
            <w:pPr>
              <w:contextualSpacing/>
              <w:jc w:val="right"/>
              <w:rPr>
                <w:rFonts w:asciiTheme="majorBidi" w:hAnsiTheme="majorBidi" w:cstheme="majorBidi"/>
                <w:sz w:val="20"/>
                <w:szCs w:val="20"/>
              </w:rPr>
            </w:pPr>
          </w:p>
          <w:p w14:paraId="33979DDD" w14:textId="77777777" w:rsidR="005B4023" w:rsidRDefault="005B4023" w:rsidP="00471F3D">
            <w:pPr>
              <w:contextualSpacing/>
              <w:jc w:val="right"/>
              <w:rPr>
                <w:rFonts w:asciiTheme="majorBidi" w:hAnsiTheme="majorBidi" w:cstheme="majorBidi"/>
                <w:sz w:val="20"/>
                <w:szCs w:val="20"/>
              </w:rPr>
            </w:pPr>
          </w:p>
          <w:p w14:paraId="5A900073" w14:textId="77777777" w:rsidR="005B4023" w:rsidRDefault="005B4023" w:rsidP="00471F3D">
            <w:pPr>
              <w:contextualSpacing/>
              <w:jc w:val="right"/>
              <w:rPr>
                <w:rFonts w:asciiTheme="majorBidi" w:hAnsiTheme="majorBidi" w:cstheme="majorBidi"/>
                <w:sz w:val="20"/>
                <w:szCs w:val="20"/>
              </w:rPr>
            </w:pPr>
          </w:p>
          <w:p w14:paraId="616E1B76" w14:textId="77777777" w:rsidR="005B4023" w:rsidRDefault="005B4023" w:rsidP="00471F3D">
            <w:pPr>
              <w:contextualSpacing/>
              <w:jc w:val="right"/>
              <w:rPr>
                <w:rFonts w:asciiTheme="majorBidi" w:hAnsiTheme="majorBidi" w:cstheme="majorBidi"/>
                <w:sz w:val="20"/>
                <w:szCs w:val="20"/>
              </w:rPr>
            </w:pPr>
          </w:p>
          <w:p w14:paraId="582055FB" w14:textId="77777777" w:rsidR="005B4023" w:rsidRDefault="005B4023" w:rsidP="00471F3D">
            <w:pPr>
              <w:contextualSpacing/>
              <w:jc w:val="right"/>
              <w:rPr>
                <w:rFonts w:asciiTheme="majorBidi" w:hAnsiTheme="majorBidi" w:cstheme="majorBidi"/>
                <w:sz w:val="20"/>
                <w:szCs w:val="20"/>
              </w:rPr>
            </w:pPr>
          </w:p>
          <w:p w14:paraId="6B8F6F66" w14:textId="77777777" w:rsidR="005B4023" w:rsidRDefault="005B4023" w:rsidP="00471F3D">
            <w:pPr>
              <w:contextualSpacing/>
              <w:jc w:val="right"/>
              <w:rPr>
                <w:rFonts w:asciiTheme="majorBidi" w:hAnsiTheme="majorBidi" w:cstheme="majorBidi"/>
                <w:sz w:val="20"/>
                <w:szCs w:val="20"/>
              </w:rPr>
            </w:pPr>
          </w:p>
          <w:p w14:paraId="78B18780" w14:textId="77777777" w:rsidR="005B4023" w:rsidRDefault="005B4023" w:rsidP="00471F3D">
            <w:pPr>
              <w:contextualSpacing/>
              <w:jc w:val="right"/>
              <w:rPr>
                <w:rFonts w:asciiTheme="majorBidi" w:hAnsiTheme="majorBidi" w:cstheme="majorBidi"/>
                <w:sz w:val="20"/>
                <w:szCs w:val="20"/>
              </w:rPr>
            </w:pPr>
          </w:p>
          <w:p w14:paraId="4DA8259F" w14:textId="77777777" w:rsidR="005B4023" w:rsidRDefault="005B4023" w:rsidP="00471F3D">
            <w:pPr>
              <w:contextualSpacing/>
              <w:jc w:val="right"/>
              <w:rPr>
                <w:rFonts w:asciiTheme="majorBidi" w:hAnsiTheme="majorBidi" w:cstheme="majorBidi"/>
                <w:sz w:val="20"/>
                <w:szCs w:val="20"/>
              </w:rPr>
            </w:pPr>
          </w:p>
          <w:p w14:paraId="46B822CC" w14:textId="77777777" w:rsidR="005B4023" w:rsidRDefault="005B4023" w:rsidP="00471F3D">
            <w:pPr>
              <w:contextualSpacing/>
              <w:jc w:val="right"/>
              <w:rPr>
                <w:rFonts w:asciiTheme="majorBidi" w:hAnsiTheme="majorBidi" w:cstheme="majorBidi"/>
                <w:sz w:val="20"/>
                <w:szCs w:val="20"/>
              </w:rPr>
            </w:pPr>
          </w:p>
          <w:p w14:paraId="211BC461" w14:textId="77777777" w:rsidR="005B4023" w:rsidRDefault="005B4023" w:rsidP="00471F3D">
            <w:pPr>
              <w:contextualSpacing/>
              <w:jc w:val="right"/>
              <w:rPr>
                <w:rFonts w:asciiTheme="majorBidi" w:hAnsiTheme="majorBidi" w:cstheme="majorBidi"/>
                <w:sz w:val="20"/>
                <w:szCs w:val="20"/>
              </w:rPr>
            </w:pPr>
          </w:p>
          <w:p w14:paraId="41496FAA" w14:textId="77777777" w:rsidR="005B4023" w:rsidRDefault="005B4023" w:rsidP="00471F3D">
            <w:pPr>
              <w:contextualSpacing/>
              <w:jc w:val="right"/>
              <w:rPr>
                <w:rFonts w:asciiTheme="majorBidi" w:hAnsiTheme="majorBidi" w:cstheme="majorBidi"/>
                <w:sz w:val="20"/>
                <w:szCs w:val="20"/>
              </w:rPr>
            </w:pPr>
          </w:p>
          <w:p w14:paraId="394DAFF7" w14:textId="77777777" w:rsidR="005B4023" w:rsidRDefault="005B4023" w:rsidP="00471F3D">
            <w:pPr>
              <w:contextualSpacing/>
              <w:jc w:val="right"/>
              <w:rPr>
                <w:rFonts w:asciiTheme="majorBidi" w:hAnsiTheme="majorBidi" w:cstheme="majorBidi"/>
                <w:sz w:val="20"/>
                <w:szCs w:val="20"/>
              </w:rPr>
            </w:pPr>
          </w:p>
          <w:p w14:paraId="74645D16" w14:textId="77777777" w:rsidR="005B4023" w:rsidRDefault="005B4023" w:rsidP="00471F3D">
            <w:pPr>
              <w:contextualSpacing/>
              <w:jc w:val="right"/>
              <w:rPr>
                <w:rFonts w:asciiTheme="majorBidi" w:hAnsiTheme="majorBidi" w:cstheme="majorBidi"/>
                <w:sz w:val="20"/>
                <w:szCs w:val="20"/>
              </w:rPr>
            </w:pPr>
          </w:p>
          <w:p w14:paraId="49540456" w14:textId="77777777" w:rsidR="005B4023" w:rsidRDefault="005B4023" w:rsidP="00471F3D">
            <w:pPr>
              <w:contextualSpacing/>
              <w:jc w:val="right"/>
              <w:rPr>
                <w:rFonts w:asciiTheme="majorBidi" w:hAnsiTheme="majorBidi" w:cstheme="majorBidi"/>
                <w:sz w:val="20"/>
                <w:szCs w:val="20"/>
              </w:rPr>
            </w:pPr>
          </w:p>
          <w:p w14:paraId="37372E16" w14:textId="77777777" w:rsidR="005B4023" w:rsidRDefault="005B4023" w:rsidP="00471F3D">
            <w:pPr>
              <w:contextualSpacing/>
              <w:jc w:val="right"/>
              <w:rPr>
                <w:rFonts w:asciiTheme="majorBidi" w:hAnsiTheme="majorBidi" w:cstheme="majorBidi"/>
                <w:sz w:val="20"/>
                <w:szCs w:val="20"/>
              </w:rPr>
            </w:pPr>
          </w:p>
          <w:p w14:paraId="5AEFC979" w14:textId="77777777" w:rsidR="005B4023" w:rsidRDefault="005B4023" w:rsidP="00471F3D">
            <w:pPr>
              <w:contextualSpacing/>
              <w:jc w:val="right"/>
              <w:rPr>
                <w:rFonts w:asciiTheme="majorBidi" w:hAnsiTheme="majorBidi" w:cstheme="majorBidi"/>
                <w:sz w:val="20"/>
                <w:szCs w:val="20"/>
              </w:rPr>
            </w:pPr>
          </w:p>
          <w:p w14:paraId="3C110BBC" w14:textId="77777777" w:rsidR="005B4023" w:rsidRDefault="005B4023" w:rsidP="00471F3D">
            <w:pPr>
              <w:contextualSpacing/>
              <w:jc w:val="right"/>
              <w:rPr>
                <w:rFonts w:asciiTheme="majorBidi" w:hAnsiTheme="majorBidi" w:cstheme="majorBidi"/>
                <w:sz w:val="20"/>
                <w:szCs w:val="20"/>
              </w:rPr>
            </w:pPr>
          </w:p>
          <w:p w14:paraId="74FC10E6" w14:textId="77777777" w:rsidR="005B4023" w:rsidRDefault="005B4023" w:rsidP="00471F3D">
            <w:pPr>
              <w:contextualSpacing/>
              <w:jc w:val="right"/>
              <w:rPr>
                <w:rFonts w:asciiTheme="majorBidi" w:hAnsiTheme="majorBidi" w:cstheme="majorBidi"/>
                <w:sz w:val="20"/>
                <w:szCs w:val="20"/>
              </w:rPr>
            </w:pPr>
          </w:p>
          <w:p w14:paraId="77A926FE"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 xml:space="preserve">Приложение № 1 </w:t>
            </w:r>
          </w:p>
          <w:p w14:paraId="2F49E419" w14:textId="77777777" w:rsidR="00F13DAA" w:rsidRDefault="00F13DAA" w:rsidP="00471F3D">
            <w:pPr>
              <w:contextualSpacing/>
              <w:jc w:val="right"/>
              <w:rPr>
                <w:rFonts w:asciiTheme="majorBidi" w:hAnsiTheme="majorBidi" w:cstheme="majorBidi"/>
                <w:sz w:val="28"/>
                <w:szCs w:val="28"/>
              </w:rPr>
            </w:pPr>
            <w:r w:rsidRPr="003A780F">
              <w:rPr>
                <w:rFonts w:asciiTheme="majorBidi" w:hAnsiTheme="majorBidi" w:cstheme="majorBidi"/>
                <w:sz w:val="20"/>
                <w:szCs w:val="20"/>
              </w:rPr>
              <w:lastRenderedPageBreak/>
              <w:t>к Административному регламенту предоставления муниципальной услуги «Выдача разрешений на право вырубки зеленых насаждений»</w:t>
            </w:r>
          </w:p>
        </w:tc>
      </w:tr>
    </w:tbl>
    <w:p w14:paraId="2DC11235" w14:textId="77777777" w:rsidR="00F13DAA" w:rsidRDefault="00F13DAA" w:rsidP="00F13DAA">
      <w:pPr>
        <w:jc w:val="both"/>
        <w:rPr>
          <w:rFonts w:asciiTheme="majorBidi" w:hAnsiTheme="majorBidi" w:cstheme="majorBidi"/>
          <w:sz w:val="28"/>
          <w:szCs w:val="28"/>
        </w:rPr>
      </w:pPr>
    </w:p>
    <w:p w14:paraId="62E436F8" w14:textId="77777777" w:rsidR="00F13DAA" w:rsidRDefault="00F13DAA" w:rsidP="00F13DAA">
      <w:pPr>
        <w:jc w:val="right"/>
        <w:rPr>
          <w:rFonts w:asciiTheme="majorBidi" w:hAnsiTheme="majorBidi" w:cstheme="majorBidi"/>
          <w:sz w:val="28"/>
          <w:szCs w:val="28"/>
        </w:rPr>
      </w:pPr>
      <w:r w:rsidRPr="004238A4">
        <w:rPr>
          <w:rFonts w:asciiTheme="majorBidi" w:hAnsiTheme="majorBidi" w:cstheme="majorBidi"/>
          <w:sz w:val="28"/>
          <w:szCs w:val="28"/>
        </w:rPr>
        <w:t>Администрация</w:t>
      </w:r>
    </w:p>
    <w:p w14:paraId="681DBF61" w14:textId="77777777" w:rsidR="00F13DAA" w:rsidRDefault="00F13DAA" w:rsidP="00F13DAA">
      <w:pPr>
        <w:jc w:val="right"/>
        <w:rPr>
          <w:rFonts w:asciiTheme="majorBidi" w:hAnsiTheme="majorBidi" w:cstheme="majorBidi"/>
          <w:sz w:val="28"/>
          <w:szCs w:val="28"/>
        </w:rPr>
      </w:pPr>
      <w:r w:rsidRPr="004238A4">
        <w:rPr>
          <w:rFonts w:asciiTheme="majorBidi" w:hAnsiTheme="majorBidi" w:cstheme="majorBidi"/>
          <w:sz w:val="28"/>
          <w:szCs w:val="28"/>
        </w:rPr>
        <w:t xml:space="preserve">_________________________________________ </w:t>
      </w:r>
    </w:p>
    <w:p w14:paraId="5843CCAB"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(фамилия, имя, отчество - для граждан и ИП или представителя,</w:t>
      </w:r>
    </w:p>
    <w:p w14:paraId="3C0FB38F"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организационно-правовая форма и полное наименование организации - для юридических лиц)</w:t>
      </w:r>
    </w:p>
    <w:p w14:paraId="41683CF5" w14:textId="77777777" w:rsidR="00F13DAA" w:rsidRDefault="00F13DAA" w:rsidP="00F13DAA">
      <w:pPr>
        <w:contextualSpacing/>
        <w:jc w:val="right"/>
        <w:rPr>
          <w:rFonts w:asciiTheme="majorBidi" w:hAnsiTheme="majorBidi" w:cstheme="majorBidi"/>
          <w:sz w:val="28"/>
          <w:szCs w:val="28"/>
        </w:rPr>
      </w:pPr>
    </w:p>
    <w:p w14:paraId="56F74BD5"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_________________________________________</w:t>
      </w:r>
    </w:p>
    <w:p w14:paraId="6825197F"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_________________________________________</w:t>
      </w:r>
    </w:p>
    <w:p w14:paraId="72500549" w14:textId="77777777" w:rsidR="00F13DAA" w:rsidRDefault="00F13DAA" w:rsidP="00F13DAA">
      <w:pPr>
        <w:contextualSpacing/>
        <w:jc w:val="right"/>
        <w:rPr>
          <w:rFonts w:asciiTheme="majorBidi" w:hAnsiTheme="majorBidi" w:cstheme="majorBidi"/>
          <w:sz w:val="28"/>
          <w:szCs w:val="28"/>
        </w:rPr>
      </w:pPr>
    </w:p>
    <w:p w14:paraId="02E7ADCC"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(документ удостоверяющий личность - для граждан и ИП</w:t>
      </w:r>
    </w:p>
    <w:p w14:paraId="0D030A5C"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или представителя, ОГРН и ИНН – для ИП и</w:t>
      </w:r>
      <w:r>
        <w:rPr>
          <w:rFonts w:asciiTheme="majorBidi" w:hAnsiTheme="majorBidi" w:cstheme="majorBidi"/>
          <w:sz w:val="28"/>
          <w:szCs w:val="28"/>
        </w:rPr>
        <w:t xml:space="preserve"> юридических лиц) </w:t>
      </w:r>
      <w:r w:rsidRPr="004238A4">
        <w:rPr>
          <w:rFonts w:asciiTheme="majorBidi" w:hAnsiTheme="majorBidi" w:cstheme="majorBidi"/>
          <w:sz w:val="28"/>
          <w:szCs w:val="28"/>
        </w:rPr>
        <w:t xml:space="preserve"> </w:t>
      </w:r>
    </w:p>
    <w:p w14:paraId="48B11516" w14:textId="77777777" w:rsidR="00F13DAA" w:rsidRDefault="00F13DAA" w:rsidP="00F13DAA">
      <w:pPr>
        <w:contextualSpacing/>
        <w:jc w:val="right"/>
        <w:rPr>
          <w:rFonts w:asciiTheme="majorBidi" w:hAnsiTheme="majorBidi" w:cstheme="majorBidi"/>
          <w:sz w:val="28"/>
          <w:szCs w:val="28"/>
        </w:rPr>
      </w:pPr>
    </w:p>
    <w:p w14:paraId="4C82B729" w14:textId="77777777" w:rsidR="00F13DAA" w:rsidRDefault="00F13DAA" w:rsidP="00F13DAA">
      <w:pPr>
        <w:contextualSpacing/>
        <w:jc w:val="right"/>
        <w:rPr>
          <w:rFonts w:asciiTheme="majorBidi" w:hAnsiTheme="majorBidi" w:cstheme="majorBidi"/>
          <w:sz w:val="28"/>
          <w:szCs w:val="28"/>
        </w:rPr>
      </w:pPr>
    </w:p>
    <w:p w14:paraId="4DB98A11" w14:textId="77777777" w:rsidR="00F13DAA" w:rsidRDefault="00F13DAA" w:rsidP="00F13DAA">
      <w:pPr>
        <w:contextualSpacing/>
        <w:jc w:val="right"/>
        <w:rPr>
          <w:rFonts w:asciiTheme="majorBidi" w:hAnsiTheme="majorBidi" w:cstheme="majorBidi"/>
          <w:sz w:val="28"/>
          <w:szCs w:val="28"/>
        </w:rPr>
      </w:pPr>
    </w:p>
    <w:p w14:paraId="61F296C6" w14:textId="77777777" w:rsidR="00F13DAA" w:rsidRPr="00997062" w:rsidRDefault="00F13DAA" w:rsidP="00F13DAA">
      <w:pPr>
        <w:contextualSpacing/>
        <w:jc w:val="center"/>
        <w:rPr>
          <w:rFonts w:asciiTheme="majorBidi" w:hAnsiTheme="majorBidi" w:cstheme="majorBidi"/>
          <w:b/>
          <w:bCs/>
          <w:sz w:val="28"/>
          <w:szCs w:val="28"/>
        </w:rPr>
      </w:pPr>
      <w:r w:rsidRPr="00997062">
        <w:rPr>
          <w:rFonts w:asciiTheme="majorBidi" w:hAnsiTheme="majorBidi" w:cstheme="majorBidi"/>
          <w:b/>
          <w:bCs/>
          <w:sz w:val="28"/>
          <w:szCs w:val="28"/>
        </w:rPr>
        <w:t>Заявление о выдаче разрешения на право вырубки зеленых насаждений</w:t>
      </w:r>
    </w:p>
    <w:p w14:paraId="328F19A6" w14:textId="77777777" w:rsidR="00F13DAA" w:rsidRDefault="00F13DAA" w:rsidP="00F13DAA">
      <w:pPr>
        <w:contextualSpacing/>
        <w:jc w:val="center"/>
        <w:rPr>
          <w:rFonts w:asciiTheme="majorBidi" w:hAnsiTheme="majorBidi" w:cstheme="majorBidi"/>
          <w:sz w:val="28"/>
          <w:szCs w:val="28"/>
        </w:rPr>
      </w:pPr>
    </w:p>
    <w:p w14:paraId="36D7C87A"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Прошу выдать разрешение на право вырубки зеленых насаждений</w:t>
      </w:r>
      <w:r w:rsidRPr="004238A4">
        <w:rPr>
          <w:rFonts w:asciiTheme="majorBidi" w:hAnsiTheme="majorBidi" w:cstheme="majorBidi"/>
          <w:sz w:val="28"/>
          <w:szCs w:val="28"/>
        </w:rPr>
        <w:t>__________________________________________________________________________________________________________________________________________________________________________________________</w:t>
      </w:r>
      <w:r>
        <w:rPr>
          <w:rFonts w:asciiTheme="majorBidi" w:hAnsiTheme="majorBidi" w:cstheme="majorBidi"/>
          <w:sz w:val="28"/>
          <w:szCs w:val="28"/>
        </w:rPr>
        <w:t>_______________________________</w:t>
      </w:r>
      <w:r w:rsidRPr="004238A4">
        <w:rPr>
          <w:rFonts w:asciiTheme="majorBidi" w:hAnsiTheme="majorBidi" w:cstheme="majorBidi"/>
          <w:sz w:val="28"/>
          <w:szCs w:val="28"/>
        </w:rPr>
        <w:t xml:space="preserve">___________________________________________________________________________________________. </w:t>
      </w:r>
    </w:p>
    <w:p w14:paraId="0F32BBA0"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Сведения о документах, в соответствии с которыми проводится вырубка зеленых насаждений: __________________________________________________________________________________________ ______________________________________________________________________ __________________________________________________________________________________________________________________________</w:t>
      </w:r>
      <w:r>
        <w:rPr>
          <w:rFonts w:asciiTheme="majorBidi" w:hAnsiTheme="majorBidi" w:cstheme="majorBidi"/>
          <w:sz w:val="28"/>
          <w:szCs w:val="28"/>
        </w:rPr>
        <w:t>__________________</w:t>
      </w:r>
    </w:p>
    <w:p w14:paraId="2854B1A8" w14:textId="77777777" w:rsidR="00F13DAA" w:rsidRDefault="00F13DAA" w:rsidP="00F13DAA">
      <w:pPr>
        <w:contextualSpacing/>
        <w:rPr>
          <w:rFonts w:asciiTheme="majorBidi" w:hAnsiTheme="majorBidi" w:cstheme="majorBidi"/>
          <w:sz w:val="28"/>
          <w:szCs w:val="28"/>
        </w:rPr>
      </w:pPr>
    </w:p>
    <w:p w14:paraId="54304D47"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Приложение: __________________________________________________________________________________________________________________________________________________________________________________________________________________</w:t>
      </w:r>
    </w:p>
    <w:p w14:paraId="5C116F10" w14:textId="77777777" w:rsidR="00F13DAA" w:rsidRDefault="00F13DAA" w:rsidP="00F13DAA">
      <w:pPr>
        <w:contextualSpacing/>
        <w:jc w:val="right"/>
        <w:rPr>
          <w:rFonts w:asciiTheme="majorBidi" w:hAnsiTheme="majorBidi" w:cstheme="majorBidi"/>
          <w:sz w:val="28"/>
          <w:szCs w:val="28"/>
        </w:rPr>
      </w:pPr>
    </w:p>
    <w:tbl>
      <w:tblPr>
        <w:tblStyle w:val="a9"/>
        <w:tblW w:w="0" w:type="auto"/>
        <w:tblInd w:w="279" w:type="dxa"/>
        <w:tblLook w:val="04A0" w:firstRow="1" w:lastRow="0" w:firstColumn="1" w:lastColumn="0" w:noHBand="0" w:noVBand="1"/>
      </w:tblPr>
      <w:tblGrid>
        <w:gridCol w:w="4531"/>
        <w:gridCol w:w="596"/>
        <w:gridCol w:w="4506"/>
      </w:tblGrid>
      <w:tr w:rsidR="00F13DAA" w14:paraId="091C5EB1" w14:textId="77777777" w:rsidTr="00471F3D">
        <w:trPr>
          <w:trHeight w:val="862"/>
        </w:trPr>
        <w:tc>
          <w:tcPr>
            <w:tcW w:w="5127" w:type="dxa"/>
            <w:gridSpan w:val="2"/>
          </w:tcPr>
          <w:p w14:paraId="23DEA396" w14:textId="77777777" w:rsidR="00F13DAA" w:rsidRDefault="00F13DAA" w:rsidP="00471F3D">
            <w:pPr>
              <w:contextualSpacing/>
              <w:jc w:val="center"/>
              <w:rPr>
                <w:rFonts w:asciiTheme="majorBidi" w:hAnsiTheme="majorBidi" w:cstheme="majorBidi"/>
                <w:sz w:val="28"/>
                <w:szCs w:val="28"/>
              </w:rPr>
            </w:pPr>
            <w:r w:rsidRPr="004238A4">
              <w:rPr>
                <w:rFonts w:asciiTheme="majorBidi" w:hAnsiTheme="majorBidi" w:cstheme="majorBidi"/>
                <w:sz w:val="28"/>
                <w:szCs w:val="28"/>
              </w:rPr>
              <w:t>Сведения об электронной подписи</w:t>
            </w:r>
          </w:p>
        </w:tc>
        <w:tc>
          <w:tcPr>
            <w:tcW w:w="4506" w:type="dxa"/>
          </w:tcPr>
          <w:p w14:paraId="2F36851D" w14:textId="77777777" w:rsidR="00F13DAA" w:rsidRDefault="00F13DAA" w:rsidP="00471F3D">
            <w:pPr>
              <w:contextualSpacing/>
              <w:jc w:val="right"/>
              <w:rPr>
                <w:rFonts w:asciiTheme="majorBidi" w:hAnsiTheme="majorBidi" w:cstheme="majorBidi"/>
                <w:sz w:val="28"/>
                <w:szCs w:val="28"/>
              </w:rPr>
            </w:pPr>
          </w:p>
          <w:p w14:paraId="599D7849" w14:textId="77777777" w:rsidR="00F13DAA" w:rsidRPr="004238A4" w:rsidRDefault="00F13DAA" w:rsidP="00471F3D">
            <w:pPr>
              <w:contextualSpacing/>
              <w:jc w:val="right"/>
              <w:rPr>
                <w:rFonts w:asciiTheme="majorBidi" w:hAnsiTheme="majorBidi" w:cstheme="majorBidi"/>
                <w:sz w:val="28"/>
                <w:szCs w:val="28"/>
              </w:rPr>
            </w:pPr>
            <w:r w:rsidRPr="004238A4">
              <w:rPr>
                <w:rFonts w:asciiTheme="majorBidi" w:hAnsiTheme="majorBidi" w:cstheme="majorBidi"/>
                <w:sz w:val="28"/>
                <w:szCs w:val="28"/>
              </w:rPr>
              <w:t>(Ф.И.О., дата)</w:t>
            </w:r>
          </w:p>
        </w:tc>
      </w:tr>
      <w:tr w:rsidR="00F13DAA" w14:paraId="50CA66BA"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531" w:type="dxa"/>
          <w:trHeight w:val="714"/>
        </w:trPr>
        <w:tc>
          <w:tcPr>
            <w:tcW w:w="5097" w:type="dxa"/>
            <w:gridSpan w:val="2"/>
          </w:tcPr>
          <w:p w14:paraId="61A22439" w14:textId="77777777" w:rsidR="003A780F" w:rsidRDefault="003A780F" w:rsidP="00471F3D">
            <w:pPr>
              <w:contextualSpacing/>
              <w:jc w:val="right"/>
              <w:rPr>
                <w:rFonts w:asciiTheme="majorBidi" w:hAnsiTheme="majorBidi" w:cstheme="majorBidi"/>
                <w:sz w:val="28"/>
                <w:szCs w:val="28"/>
              </w:rPr>
            </w:pPr>
          </w:p>
          <w:p w14:paraId="35EBB261" w14:textId="77777777" w:rsidR="003A780F" w:rsidRDefault="003A780F" w:rsidP="00471F3D">
            <w:pPr>
              <w:contextualSpacing/>
              <w:jc w:val="right"/>
              <w:rPr>
                <w:rFonts w:asciiTheme="majorBidi" w:hAnsiTheme="majorBidi" w:cstheme="majorBidi"/>
                <w:sz w:val="28"/>
                <w:szCs w:val="28"/>
              </w:rPr>
            </w:pPr>
          </w:p>
          <w:p w14:paraId="2454898F" w14:textId="77777777" w:rsidR="003A780F" w:rsidRDefault="003A780F" w:rsidP="00471F3D">
            <w:pPr>
              <w:contextualSpacing/>
              <w:jc w:val="right"/>
              <w:rPr>
                <w:rFonts w:asciiTheme="majorBidi" w:hAnsiTheme="majorBidi" w:cstheme="majorBidi"/>
                <w:sz w:val="28"/>
                <w:szCs w:val="28"/>
              </w:rPr>
            </w:pPr>
          </w:p>
          <w:p w14:paraId="20695B6F"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Приложение № 2</w:t>
            </w:r>
          </w:p>
          <w:p w14:paraId="04E56E78"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к Административному регламенту предоставления муниципальной услуги</w:t>
            </w:r>
          </w:p>
          <w:p w14:paraId="70CBAD75" w14:textId="77777777" w:rsidR="00F13DAA" w:rsidRDefault="00F13DAA" w:rsidP="00471F3D">
            <w:pPr>
              <w:contextualSpacing/>
              <w:jc w:val="right"/>
              <w:rPr>
                <w:rFonts w:asciiTheme="majorBidi" w:hAnsiTheme="majorBidi" w:cstheme="majorBidi"/>
                <w:sz w:val="28"/>
                <w:szCs w:val="28"/>
              </w:rPr>
            </w:pPr>
            <w:r w:rsidRPr="003A780F">
              <w:rPr>
                <w:rFonts w:asciiTheme="majorBidi" w:hAnsiTheme="majorBidi" w:cstheme="majorBidi"/>
                <w:sz w:val="20"/>
                <w:szCs w:val="20"/>
              </w:rPr>
              <w:t xml:space="preserve"> «Выдача разрешений на право вырубки зеленых насаждений»</w:t>
            </w:r>
          </w:p>
        </w:tc>
      </w:tr>
    </w:tbl>
    <w:p w14:paraId="7FD3C5E8" w14:textId="77777777" w:rsidR="00F13DAA" w:rsidRDefault="00F13DAA" w:rsidP="00F13DAA">
      <w:pPr>
        <w:contextualSpacing/>
        <w:jc w:val="right"/>
        <w:rPr>
          <w:rFonts w:asciiTheme="majorBidi" w:hAnsiTheme="majorBidi" w:cstheme="majorBidi"/>
          <w:sz w:val="28"/>
          <w:szCs w:val="28"/>
        </w:rPr>
      </w:pPr>
    </w:p>
    <w:p w14:paraId="7A5C5B66"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Администрация</w:t>
      </w:r>
    </w:p>
    <w:p w14:paraId="442B5DA7" w14:textId="77777777" w:rsidR="00F13DAA" w:rsidRDefault="00F13DAA" w:rsidP="00F13DAA">
      <w:pPr>
        <w:contextualSpacing/>
        <w:jc w:val="right"/>
        <w:rPr>
          <w:rFonts w:asciiTheme="majorBidi" w:hAnsiTheme="majorBidi" w:cstheme="majorBidi"/>
          <w:sz w:val="28"/>
          <w:szCs w:val="28"/>
        </w:rPr>
      </w:pPr>
    </w:p>
    <w:p w14:paraId="4EB4A469"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_________________________________________</w:t>
      </w:r>
      <w:r>
        <w:rPr>
          <w:rFonts w:asciiTheme="majorBidi" w:hAnsiTheme="majorBidi" w:cstheme="majorBidi"/>
          <w:sz w:val="28"/>
          <w:szCs w:val="28"/>
        </w:rPr>
        <w:t>______________________</w:t>
      </w:r>
      <w:r w:rsidRPr="004238A4">
        <w:rPr>
          <w:rFonts w:asciiTheme="majorBidi" w:hAnsiTheme="majorBidi" w:cstheme="majorBidi"/>
          <w:sz w:val="28"/>
          <w:szCs w:val="28"/>
        </w:rPr>
        <w:t xml:space="preserve"> (фамилия, имя, отчество - для граждан и ИП или представителя,</w:t>
      </w:r>
    </w:p>
    <w:p w14:paraId="03143AB2"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организационно-правовая форма и полное наименование организации - для юридических лиц)</w:t>
      </w:r>
    </w:p>
    <w:p w14:paraId="3A1C7D61" w14:textId="77777777" w:rsidR="00F13DAA" w:rsidRDefault="00F13DAA" w:rsidP="00F13DAA">
      <w:pPr>
        <w:contextualSpacing/>
        <w:jc w:val="right"/>
        <w:rPr>
          <w:rFonts w:asciiTheme="majorBidi" w:hAnsiTheme="majorBidi" w:cstheme="majorBidi"/>
          <w:sz w:val="28"/>
          <w:szCs w:val="28"/>
        </w:rPr>
      </w:pPr>
    </w:p>
    <w:p w14:paraId="7202CD5A"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_______________</w:t>
      </w:r>
      <w:r>
        <w:rPr>
          <w:rFonts w:asciiTheme="majorBidi" w:hAnsiTheme="majorBidi" w:cstheme="majorBidi"/>
          <w:sz w:val="28"/>
          <w:szCs w:val="28"/>
        </w:rPr>
        <w:t xml:space="preserve">_______________________________________________________ </w:t>
      </w:r>
      <w:r w:rsidRPr="004238A4">
        <w:rPr>
          <w:rFonts w:asciiTheme="majorBidi" w:hAnsiTheme="majorBidi" w:cstheme="majorBidi"/>
          <w:sz w:val="28"/>
          <w:szCs w:val="28"/>
        </w:rPr>
        <w:t>(документ удостоверяющий личность - для граждан и ИП или представителя, ОГРН и ИНН – для ИП и юридических лиц) ______________________________________________ ______________________________________________</w:t>
      </w:r>
      <w:r>
        <w:rPr>
          <w:rFonts w:asciiTheme="majorBidi" w:hAnsiTheme="majorBidi" w:cstheme="majorBidi"/>
          <w:sz w:val="28"/>
          <w:szCs w:val="28"/>
        </w:rPr>
        <w:t>_________________</w:t>
      </w:r>
      <w:r w:rsidRPr="004238A4">
        <w:rPr>
          <w:rFonts w:asciiTheme="majorBidi" w:hAnsiTheme="majorBidi" w:cstheme="majorBidi"/>
          <w:sz w:val="28"/>
          <w:szCs w:val="28"/>
        </w:rPr>
        <w:t xml:space="preserve"> (почтовый индекс и адрес, телефон, адрес электронной почты)</w:t>
      </w:r>
    </w:p>
    <w:p w14:paraId="708CE1BD" w14:textId="77777777" w:rsidR="00F13DAA" w:rsidRDefault="00F13DAA" w:rsidP="00F13DAA">
      <w:pPr>
        <w:contextualSpacing/>
        <w:jc w:val="right"/>
        <w:rPr>
          <w:rFonts w:asciiTheme="majorBidi" w:hAnsiTheme="majorBidi" w:cstheme="majorBidi"/>
          <w:sz w:val="28"/>
          <w:szCs w:val="28"/>
        </w:rPr>
      </w:pPr>
    </w:p>
    <w:p w14:paraId="67BD0D2A" w14:textId="77777777" w:rsidR="00F13DAA" w:rsidRDefault="00F13DAA" w:rsidP="00F13DAA">
      <w:pPr>
        <w:contextualSpacing/>
        <w:jc w:val="right"/>
        <w:rPr>
          <w:rFonts w:asciiTheme="majorBidi" w:hAnsiTheme="majorBidi" w:cstheme="majorBidi"/>
          <w:sz w:val="28"/>
          <w:szCs w:val="28"/>
        </w:rPr>
      </w:pPr>
    </w:p>
    <w:p w14:paraId="5AAEE7B0" w14:textId="77777777" w:rsidR="00F13DAA" w:rsidRPr="00997062" w:rsidRDefault="00F13DAA" w:rsidP="00F13DAA">
      <w:pPr>
        <w:contextualSpacing/>
        <w:jc w:val="center"/>
        <w:rPr>
          <w:rFonts w:asciiTheme="majorBidi" w:hAnsiTheme="majorBidi" w:cstheme="majorBidi"/>
          <w:b/>
          <w:bCs/>
          <w:sz w:val="28"/>
          <w:szCs w:val="28"/>
        </w:rPr>
      </w:pPr>
      <w:r w:rsidRPr="00997062">
        <w:rPr>
          <w:rFonts w:asciiTheme="majorBidi" w:hAnsiTheme="majorBidi" w:cstheme="majorBidi"/>
          <w:b/>
          <w:bCs/>
          <w:sz w:val="28"/>
          <w:szCs w:val="28"/>
        </w:rPr>
        <w:t>Разрешение на право вырубки зеленых насаждений</w:t>
      </w:r>
    </w:p>
    <w:p w14:paraId="02FB2634" w14:textId="77777777" w:rsidR="00F13DAA" w:rsidRDefault="00F13DAA" w:rsidP="00F13DAA">
      <w:pPr>
        <w:contextualSpacing/>
        <w:jc w:val="center"/>
        <w:rPr>
          <w:rFonts w:asciiTheme="majorBidi" w:hAnsiTheme="majorBidi" w:cstheme="majorBidi"/>
          <w:sz w:val="28"/>
          <w:szCs w:val="28"/>
        </w:rPr>
      </w:pPr>
    </w:p>
    <w:p w14:paraId="77F55581"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 xml:space="preserve"> «___» _</w:t>
      </w:r>
      <w:r>
        <w:rPr>
          <w:rFonts w:asciiTheme="majorBidi" w:hAnsiTheme="majorBidi" w:cstheme="majorBidi"/>
          <w:sz w:val="28"/>
          <w:szCs w:val="28"/>
        </w:rPr>
        <w:t xml:space="preserve">_________ ____                                                                         № ___________ </w:t>
      </w:r>
    </w:p>
    <w:p w14:paraId="19DE340C" w14:textId="77777777" w:rsidR="00F13DAA" w:rsidRDefault="00F13DAA" w:rsidP="00F13DAA">
      <w:pPr>
        <w:contextualSpacing/>
        <w:jc w:val="right"/>
        <w:rPr>
          <w:rFonts w:asciiTheme="majorBidi" w:hAnsiTheme="majorBidi" w:cstheme="majorBidi"/>
          <w:sz w:val="28"/>
          <w:szCs w:val="28"/>
        </w:rPr>
      </w:pPr>
    </w:p>
    <w:p w14:paraId="7C7F766A" w14:textId="77777777" w:rsidR="00F13DAA" w:rsidRDefault="00F13DAA" w:rsidP="00F13DAA">
      <w:pPr>
        <w:contextualSpacing/>
        <w:jc w:val="right"/>
        <w:rPr>
          <w:rFonts w:asciiTheme="majorBidi" w:hAnsiTheme="majorBidi" w:cstheme="majorBidi"/>
          <w:sz w:val="28"/>
          <w:szCs w:val="28"/>
        </w:rPr>
      </w:pPr>
    </w:p>
    <w:p w14:paraId="40EEBA57"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По </w:t>
      </w:r>
      <w:r w:rsidRPr="004238A4">
        <w:rPr>
          <w:rFonts w:asciiTheme="majorBidi" w:hAnsiTheme="majorBidi" w:cstheme="majorBidi"/>
          <w:sz w:val="28"/>
          <w:szCs w:val="28"/>
        </w:rPr>
        <w:t>результатам рассмотрения запроса___________________________________</w:t>
      </w:r>
      <w:r>
        <w:rPr>
          <w:rFonts w:asciiTheme="majorBidi" w:hAnsiTheme="majorBidi" w:cstheme="majorBidi"/>
          <w:sz w:val="28"/>
          <w:szCs w:val="28"/>
        </w:rPr>
        <w:t>__</w:t>
      </w:r>
      <w:r w:rsidRPr="004238A4">
        <w:rPr>
          <w:rFonts w:asciiTheme="majorBidi" w:hAnsiTheme="majorBidi" w:cstheme="majorBidi"/>
          <w:sz w:val="28"/>
          <w:szCs w:val="28"/>
        </w:rPr>
        <w:t>, уведомляем о предоставлении разрешения на право вырубки зеленых</w:t>
      </w:r>
      <w:r>
        <w:rPr>
          <w:rFonts w:asciiTheme="majorBidi" w:hAnsiTheme="majorBidi" w:cstheme="majorBidi"/>
          <w:sz w:val="28"/>
          <w:szCs w:val="28"/>
        </w:rPr>
        <w:t xml:space="preserve"> насаждений _________________________________</w:t>
      </w:r>
    </w:p>
    <w:p w14:paraId="216F82EF"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На основании</w:t>
      </w:r>
      <w:r w:rsidRPr="004238A4">
        <w:rPr>
          <w:rFonts w:asciiTheme="majorBidi" w:hAnsiTheme="majorBidi" w:cstheme="majorBidi"/>
          <w:sz w:val="28"/>
          <w:szCs w:val="28"/>
        </w:rPr>
        <w:t>_______________________________________________</w:t>
      </w:r>
      <w:r>
        <w:rPr>
          <w:rFonts w:asciiTheme="majorBidi" w:hAnsiTheme="majorBidi" w:cstheme="majorBidi"/>
          <w:sz w:val="28"/>
          <w:szCs w:val="28"/>
        </w:rPr>
        <w:t>____________</w:t>
      </w:r>
    </w:p>
    <w:p w14:paraId="4DFED0CF"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Н</w:t>
      </w:r>
      <w:r w:rsidRPr="004238A4">
        <w:rPr>
          <w:rFonts w:asciiTheme="majorBidi" w:hAnsiTheme="majorBidi" w:cstheme="majorBidi"/>
          <w:sz w:val="28"/>
          <w:szCs w:val="28"/>
        </w:rPr>
        <w:t xml:space="preserve">а </w:t>
      </w:r>
      <w:r>
        <w:rPr>
          <w:rFonts w:asciiTheme="majorBidi" w:hAnsiTheme="majorBidi" w:cstheme="majorBidi"/>
          <w:sz w:val="28"/>
          <w:szCs w:val="28"/>
        </w:rPr>
        <w:t>земельном участке с кадастровым </w:t>
      </w:r>
      <w:r w:rsidRPr="004238A4">
        <w:rPr>
          <w:rFonts w:asciiTheme="majorBidi" w:hAnsiTheme="majorBidi" w:cstheme="majorBidi"/>
          <w:sz w:val="28"/>
          <w:szCs w:val="28"/>
        </w:rPr>
        <w:t>номером____________________________________</w:t>
      </w:r>
      <w:r>
        <w:rPr>
          <w:rFonts w:asciiTheme="majorBidi" w:hAnsiTheme="majorBidi" w:cstheme="majorBidi"/>
          <w:sz w:val="28"/>
          <w:szCs w:val="28"/>
        </w:rPr>
        <w:t>______________</w:t>
      </w:r>
    </w:p>
    <w:p w14:paraId="439D61B3"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На срок </w:t>
      </w:r>
      <w:r w:rsidRPr="004238A4">
        <w:rPr>
          <w:rFonts w:asciiTheme="majorBidi" w:hAnsiTheme="majorBidi" w:cstheme="majorBidi"/>
          <w:sz w:val="28"/>
          <w:szCs w:val="28"/>
        </w:rPr>
        <w:t>до_____________________________________________________________</w:t>
      </w:r>
    </w:p>
    <w:p w14:paraId="07B9FB54" w14:textId="77777777" w:rsidR="00F13DAA" w:rsidRDefault="00F13DAA" w:rsidP="00F13DAA">
      <w:pPr>
        <w:contextualSpacing/>
        <w:rPr>
          <w:rFonts w:asciiTheme="majorBidi" w:hAnsiTheme="majorBidi" w:cstheme="majorBidi"/>
          <w:sz w:val="28"/>
          <w:szCs w:val="28"/>
        </w:rPr>
      </w:pPr>
    </w:p>
    <w:p w14:paraId="04EB7D31"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 xml:space="preserve">Приложение: схема участка с нанесением зеленых насаждений, подлежащих вырубке. ______________________________________________ </w:t>
      </w:r>
    </w:p>
    <w:p w14:paraId="592E72B4" w14:textId="77777777" w:rsidR="00F13DAA" w:rsidRDefault="00F13DAA" w:rsidP="00F13DAA">
      <w:pPr>
        <w:contextualSpacing/>
        <w:rPr>
          <w:rFonts w:asciiTheme="majorBidi" w:hAnsiTheme="majorBidi" w:cstheme="majorBidi"/>
          <w:sz w:val="28"/>
          <w:szCs w:val="28"/>
        </w:rPr>
      </w:pPr>
    </w:p>
    <w:p w14:paraId="65F33C2E" w14:textId="77777777" w:rsidR="00F13DAA" w:rsidRDefault="00F13DAA" w:rsidP="00F13DAA">
      <w:pPr>
        <w:contextualSpacing/>
        <w:rPr>
          <w:rFonts w:asciiTheme="majorBidi" w:hAnsiTheme="majorBidi" w:cstheme="majorBidi"/>
          <w:sz w:val="28"/>
          <w:szCs w:val="28"/>
        </w:rPr>
      </w:pPr>
    </w:p>
    <w:tbl>
      <w:tblPr>
        <w:tblStyle w:val="a9"/>
        <w:tblW w:w="0" w:type="auto"/>
        <w:tblLook w:val="04A0" w:firstRow="1" w:lastRow="0" w:firstColumn="1" w:lastColumn="0" w:noHBand="0" w:noVBand="1"/>
      </w:tblPr>
      <w:tblGrid>
        <w:gridCol w:w="4956"/>
        <w:gridCol w:w="4956"/>
      </w:tblGrid>
      <w:tr w:rsidR="00F13DAA" w14:paraId="693822E9" w14:textId="77777777" w:rsidTr="00471F3D">
        <w:tc>
          <w:tcPr>
            <w:tcW w:w="4956" w:type="dxa"/>
          </w:tcPr>
          <w:p w14:paraId="3F5893EB"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(Ф.И.О., должность уполномоченного сотрудника)</w:t>
            </w:r>
          </w:p>
        </w:tc>
        <w:tc>
          <w:tcPr>
            <w:tcW w:w="4956" w:type="dxa"/>
          </w:tcPr>
          <w:p w14:paraId="442F64BB"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Сведения об электронной подписи</w:t>
            </w:r>
          </w:p>
        </w:tc>
      </w:tr>
    </w:tbl>
    <w:p w14:paraId="29A041B4" w14:textId="77777777" w:rsidR="00F13DAA" w:rsidRDefault="00F13DAA" w:rsidP="00F13DAA">
      <w:pPr>
        <w:contextualSpacing/>
        <w:jc w:val="right"/>
        <w:rPr>
          <w:rFonts w:asciiTheme="majorBidi" w:hAnsiTheme="majorBidi" w:cstheme="majorBidi"/>
          <w:sz w:val="28"/>
          <w:szCs w:val="28"/>
        </w:rPr>
      </w:pPr>
    </w:p>
    <w:p w14:paraId="04054FF1"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Приложение к разрешению на право вырубку зеленых насаждений</w:t>
      </w:r>
    </w:p>
    <w:p w14:paraId="5AD870D8"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 xml:space="preserve">от _________ № _______ </w:t>
      </w:r>
    </w:p>
    <w:p w14:paraId="3C6DF353"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Схема участка с нанесением зеленых насаждений, подлежащих выруб</w:t>
      </w:r>
      <w:r>
        <w:rPr>
          <w:rFonts w:asciiTheme="majorBidi" w:hAnsiTheme="majorBidi" w:cstheme="majorBidi"/>
          <w:sz w:val="28"/>
          <w:szCs w:val="28"/>
        </w:rPr>
        <w:t xml:space="preserve">ке </w:t>
      </w:r>
    </w:p>
    <w:tbl>
      <w:tblPr>
        <w:tblStyle w:val="a9"/>
        <w:tblW w:w="0" w:type="auto"/>
        <w:tblLook w:val="04A0" w:firstRow="1" w:lastRow="0" w:firstColumn="1" w:lastColumn="0" w:noHBand="0" w:noVBand="1"/>
      </w:tblPr>
      <w:tblGrid>
        <w:gridCol w:w="4810"/>
        <w:gridCol w:w="146"/>
        <w:gridCol w:w="4956"/>
      </w:tblGrid>
      <w:tr w:rsidR="00F13DAA" w14:paraId="16426B70" w14:textId="77777777" w:rsidTr="00471F3D">
        <w:tc>
          <w:tcPr>
            <w:tcW w:w="4956" w:type="dxa"/>
            <w:gridSpan w:val="2"/>
          </w:tcPr>
          <w:p w14:paraId="611C7D5C"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(Ф.И.О., должность уполномоченного сотрудника)</w:t>
            </w:r>
          </w:p>
        </w:tc>
        <w:tc>
          <w:tcPr>
            <w:tcW w:w="4956" w:type="dxa"/>
          </w:tcPr>
          <w:p w14:paraId="1D0213D5"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 xml:space="preserve">Сведения об электронной подписи </w:t>
            </w:r>
          </w:p>
          <w:p w14:paraId="73BF8AF2" w14:textId="77777777" w:rsidR="00F13DAA" w:rsidRDefault="00F13DAA" w:rsidP="00471F3D">
            <w:pPr>
              <w:contextualSpacing/>
              <w:rPr>
                <w:rFonts w:asciiTheme="majorBidi" w:hAnsiTheme="majorBidi" w:cstheme="majorBidi"/>
                <w:sz w:val="28"/>
                <w:szCs w:val="28"/>
              </w:rPr>
            </w:pPr>
          </w:p>
        </w:tc>
      </w:tr>
      <w:tr w:rsidR="00F13DAA" w14:paraId="03941ACC"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810" w:type="dxa"/>
        </w:trPr>
        <w:tc>
          <w:tcPr>
            <w:tcW w:w="5097" w:type="dxa"/>
            <w:gridSpan w:val="2"/>
          </w:tcPr>
          <w:p w14:paraId="2E26F0FB" w14:textId="77777777" w:rsidR="003A780F" w:rsidRDefault="003A780F" w:rsidP="00471F3D">
            <w:pPr>
              <w:contextualSpacing/>
              <w:jc w:val="right"/>
              <w:rPr>
                <w:rFonts w:asciiTheme="majorBidi" w:hAnsiTheme="majorBidi" w:cstheme="majorBidi"/>
                <w:sz w:val="28"/>
                <w:szCs w:val="28"/>
              </w:rPr>
            </w:pPr>
          </w:p>
          <w:p w14:paraId="0D20758B"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lastRenderedPageBreak/>
              <w:t>Приложение № 3</w:t>
            </w:r>
          </w:p>
          <w:p w14:paraId="3149FE68"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 xml:space="preserve"> к Административному регламенту предоставления муниципальной услуги «Выдача разрешений на право вырубки зеленых насаждений»</w:t>
            </w:r>
          </w:p>
          <w:p w14:paraId="7EB1BC5C" w14:textId="77777777" w:rsidR="00F13DAA" w:rsidRDefault="00F13DAA" w:rsidP="00471F3D">
            <w:pPr>
              <w:contextualSpacing/>
              <w:jc w:val="right"/>
              <w:rPr>
                <w:rFonts w:asciiTheme="majorBidi" w:hAnsiTheme="majorBidi" w:cstheme="majorBidi"/>
                <w:sz w:val="28"/>
                <w:szCs w:val="28"/>
              </w:rPr>
            </w:pPr>
          </w:p>
        </w:tc>
      </w:tr>
    </w:tbl>
    <w:p w14:paraId="63D4C3DF" w14:textId="77777777" w:rsidR="00F13DAA" w:rsidRDefault="00F13DAA" w:rsidP="00F13DAA">
      <w:pPr>
        <w:contextualSpacing/>
        <w:jc w:val="right"/>
        <w:rPr>
          <w:rFonts w:asciiTheme="majorBidi" w:hAnsiTheme="majorBidi" w:cstheme="majorBidi"/>
          <w:sz w:val="28"/>
          <w:szCs w:val="28"/>
        </w:rPr>
      </w:pPr>
    </w:p>
    <w:p w14:paraId="746B31F4" w14:textId="77777777" w:rsidR="00F13DAA" w:rsidRDefault="00F13DAA" w:rsidP="00F13DAA">
      <w:pPr>
        <w:contextualSpacing/>
        <w:jc w:val="right"/>
        <w:rPr>
          <w:rFonts w:asciiTheme="majorBidi" w:hAnsiTheme="majorBidi" w:cstheme="majorBidi"/>
          <w:sz w:val="28"/>
          <w:szCs w:val="28"/>
        </w:rPr>
      </w:pPr>
    </w:p>
    <w:p w14:paraId="4F6845B7" w14:textId="77777777" w:rsidR="00F13DAA" w:rsidRDefault="00F13DAA" w:rsidP="00F13DAA">
      <w:pPr>
        <w:contextualSpacing/>
        <w:jc w:val="right"/>
        <w:rPr>
          <w:rFonts w:asciiTheme="majorBidi" w:hAnsiTheme="majorBidi" w:cstheme="majorBidi"/>
          <w:sz w:val="28"/>
          <w:szCs w:val="28"/>
        </w:rPr>
      </w:pPr>
    </w:p>
    <w:p w14:paraId="6E4762DB"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Администрация </w:t>
      </w:r>
    </w:p>
    <w:p w14:paraId="43A8628B"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w:t>
      </w:r>
      <w:r>
        <w:rPr>
          <w:rFonts w:asciiTheme="majorBidi" w:hAnsiTheme="majorBidi" w:cstheme="majorBidi"/>
          <w:sz w:val="28"/>
          <w:szCs w:val="28"/>
        </w:rPr>
        <w:t>__________________________</w:t>
      </w:r>
      <w:r w:rsidRPr="004238A4">
        <w:rPr>
          <w:rFonts w:asciiTheme="majorBidi" w:hAnsiTheme="majorBidi" w:cstheme="majorBidi"/>
          <w:sz w:val="28"/>
          <w:szCs w:val="28"/>
        </w:rPr>
        <w:t>_________________________________________ (фамилия, имя, отчество - для граждан и ИП или полное наименование организации - для юридических лиц)</w:t>
      </w:r>
    </w:p>
    <w:p w14:paraId="2DD9596C"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_____________________________________________________________________</w:t>
      </w:r>
      <w:r w:rsidRPr="004238A4">
        <w:rPr>
          <w:rFonts w:asciiTheme="majorBidi" w:hAnsiTheme="majorBidi" w:cstheme="majorBidi"/>
          <w:sz w:val="28"/>
          <w:szCs w:val="28"/>
        </w:rPr>
        <w:t xml:space="preserve"> </w:t>
      </w:r>
    </w:p>
    <w:p w14:paraId="06483F6E"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(почтовый индекс и адрес, адрес электронной почты)</w:t>
      </w:r>
    </w:p>
    <w:p w14:paraId="1CB62579" w14:textId="77777777" w:rsidR="00F13DAA" w:rsidRDefault="00F13DAA" w:rsidP="00F13DAA">
      <w:pPr>
        <w:contextualSpacing/>
        <w:jc w:val="right"/>
        <w:rPr>
          <w:rFonts w:asciiTheme="majorBidi" w:hAnsiTheme="majorBidi" w:cstheme="majorBidi"/>
          <w:sz w:val="28"/>
          <w:szCs w:val="28"/>
        </w:rPr>
      </w:pPr>
    </w:p>
    <w:p w14:paraId="12C84383" w14:textId="2F7E745A" w:rsidR="00F13DAA" w:rsidRPr="00997062" w:rsidRDefault="00F13DAA" w:rsidP="00997062">
      <w:pPr>
        <w:contextualSpacing/>
        <w:jc w:val="center"/>
        <w:rPr>
          <w:rFonts w:asciiTheme="majorBidi" w:hAnsiTheme="majorBidi" w:cstheme="majorBidi"/>
          <w:b/>
          <w:bCs/>
          <w:sz w:val="28"/>
          <w:szCs w:val="28"/>
        </w:rPr>
      </w:pPr>
      <w:r w:rsidRPr="00997062">
        <w:rPr>
          <w:rFonts w:asciiTheme="majorBidi" w:hAnsiTheme="majorBidi" w:cstheme="majorBidi"/>
          <w:b/>
          <w:bCs/>
          <w:sz w:val="28"/>
          <w:szCs w:val="28"/>
        </w:rPr>
        <w:t>Решение об отказе в приеме документов, необходимых для предоставления муниципальной услуги / об отказе в предоставлении муниципальной услуги</w:t>
      </w:r>
    </w:p>
    <w:p w14:paraId="27D2C70B" w14:textId="77777777" w:rsidR="00F13DAA" w:rsidRDefault="00F13DAA" w:rsidP="00F13DAA">
      <w:pPr>
        <w:contextualSpacing/>
        <w:jc w:val="right"/>
        <w:rPr>
          <w:rFonts w:asciiTheme="majorBidi" w:hAnsiTheme="majorBidi" w:cstheme="majorBidi"/>
          <w:sz w:val="28"/>
          <w:szCs w:val="28"/>
        </w:rPr>
      </w:pPr>
    </w:p>
    <w:p w14:paraId="5C2AAB4A" w14:textId="77777777" w:rsidR="00F13DAA" w:rsidRDefault="00F13DAA" w:rsidP="00F13DAA">
      <w:pPr>
        <w:contextualSpacing/>
        <w:jc w:val="center"/>
        <w:rPr>
          <w:rFonts w:asciiTheme="majorBidi" w:hAnsiTheme="majorBidi" w:cstheme="majorBidi"/>
          <w:sz w:val="28"/>
          <w:szCs w:val="28"/>
        </w:rPr>
      </w:pPr>
      <w:r>
        <w:rPr>
          <w:rFonts w:asciiTheme="majorBidi" w:hAnsiTheme="majorBidi" w:cstheme="majorBidi"/>
          <w:sz w:val="28"/>
          <w:szCs w:val="28"/>
        </w:rPr>
        <w:t>от</w:t>
      </w:r>
      <w:r w:rsidRPr="004238A4">
        <w:rPr>
          <w:rFonts w:asciiTheme="majorBidi" w:hAnsiTheme="majorBidi" w:cstheme="majorBidi"/>
          <w:sz w:val="28"/>
          <w:szCs w:val="28"/>
        </w:rPr>
        <w:t xml:space="preserve">____________ </w:t>
      </w:r>
      <w:r>
        <w:rPr>
          <w:rFonts w:asciiTheme="majorBidi" w:hAnsiTheme="majorBidi" w:cstheme="majorBidi"/>
          <w:sz w:val="28"/>
          <w:szCs w:val="28"/>
        </w:rPr>
        <w:t>№</w:t>
      </w:r>
      <w:r w:rsidRPr="004238A4">
        <w:rPr>
          <w:rFonts w:asciiTheme="majorBidi" w:hAnsiTheme="majorBidi" w:cstheme="majorBidi"/>
          <w:sz w:val="28"/>
          <w:szCs w:val="28"/>
        </w:rPr>
        <w:t xml:space="preserve"> _____________</w:t>
      </w:r>
    </w:p>
    <w:p w14:paraId="6BFA1BDC" w14:textId="77777777" w:rsidR="00F13DAA" w:rsidRDefault="00F13DAA" w:rsidP="00F13DAA">
      <w:pPr>
        <w:contextualSpacing/>
        <w:jc w:val="right"/>
        <w:rPr>
          <w:rFonts w:asciiTheme="majorBidi" w:hAnsiTheme="majorBidi" w:cstheme="majorBidi"/>
          <w:sz w:val="28"/>
          <w:szCs w:val="28"/>
        </w:rPr>
      </w:pPr>
    </w:p>
    <w:p w14:paraId="750BA8ED" w14:textId="77777777" w:rsidR="00F13DAA" w:rsidRDefault="00F13DAA" w:rsidP="00F13DAA">
      <w:pPr>
        <w:contextualSpacing/>
        <w:jc w:val="right"/>
        <w:rPr>
          <w:rFonts w:asciiTheme="majorBidi" w:hAnsiTheme="majorBidi" w:cstheme="majorBidi"/>
          <w:sz w:val="28"/>
          <w:szCs w:val="28"/>
        </w:rPr>
      </w:pPr>
    </w:p>
    <w:p w14:paraId="5B5C7C6A" w14:textId="77777777" w:rsidR="00F13DAA" w:rsidRDefault="00F13DAA" w:rsidP="00F13DAA">
      <w:pPr>
        <w:ind w:firstLine="709"/>
        <w:contextualSpacing/>
        <w:jc w:val="both"/>
        <w:rPr>
          <w:rFonts w:asciiTheme="majorBidi" w:hAnsiTheme="majorBidi" w:cstheme="majorBidi"/>
          <w:sz w:val="28"/>
          <w:szCs w:val="28"/>
        </w:rPr>
      </w:pPr>
      <w:r w:rsidRPr="004238A4">
        <w:rPr>
          <w:rFonts w:asciiTheme="majorBidi" w:hAnsiTheme="majorBidi" w:cstheme="majorBidi"/>
          <w:sz w:val="28"/>
          <w:szCs w:val="28"/>
        </w:rPr>
        <w:t xml:space="preserve">По результатам рассмотрения заявления по муниципальной услуге «Выдача разрешения на право вырубки зеленых насаждений» </w:t>
      </w:r>
      <w:r>
        <w:rPr>
          <w:rFonts w:asciiTheme="majorBidi" w:hAnsiTheme="majorBidi" w:cstheme="majorBidi"/>
          <w:sz w:val="28"/>
          <w:szCs w:val="28"/>
        </w:rPr>
        <w:t>от __________</w:t>
      </w:r>
      <w:r w:rsidRPr="004238A4">
        <w:rPr>
          <w:rFonts w:asciiTheme="majorBidi" w:hAnsiTheme="majorBidi" w:cstheme="majorBidi"/>
          <w:sz w:val="28"/>
          <w:szCs w:val="28"/>
        </w:rPr>
        <w:t xml:space="preserve"> и приложенных к нему документов, органом, уполномоченным на предоставление муниципальной услуги, принято решение об отказе в приеме документов, необходимых для предоставления муниципальной услуги / об отказе в предоставлении муниципальной услуги по следующим основаниям: </w:t>
      </w:r>
      <w:r>
        <w:rPr>
          <w:rFonts w:asciiTheme="majorBidi" w:hAnsiTheme="majorBidi" w:cstheme="majorBidi"/>
          <w:sz w:val="28"/>
          <w:szCs w:val="28"/>
        </w:rPr>
        <w:t>__________________________</w:t>
      </w:r>
      <w:r w:rsidRPr="004238A4">
        <w:rPr>
          <w:rFonts w:asciiTheme="majorBidi" w:hAnsiTheme="majorBidi" w:cstheme="majorBidi"/>
          <w:sz w:val="28"/>
          <w:szCs w:val="28"/>
        </w:rPr>
        <w:t xml:space="preserve">. </w:t>
      </w:r>
    </w:p>
    <w:p w14:paraId="061DD324" w14:textId="77777777" w:rsidR="00F13DAA" w:rsidRDefault="00F13DAA" w:rsidP="00F13DAA">
      <w:pPr>
        <w:ind w:firstLine="709"/>
        <w:contextualSpacing/>
        <w:jc w:val="both"/>
        <w:rPr>
          <w:rFonts w:asciiTheme="majorBidi" w:hAnsiTheme="majorBidi" w:cstheme="majorBidi"/>
          <w:sz w:val="28"/>
          <w:szCs w:val="28"/>
        </w:rPr>
      </w:pPr>
      <w:r w:rsidRPr="004238A4">
        <w:rPr>
          <w:rFonts w:asciiTheme="majorBidi" w:hAnsiTheme="majorBidi" w:cstheme="majorBidi"/>
          <w:sz w:val="28"/>
          <w:szCs w:val="28"/>
        </w:rPr>
        <w:t xml:space="preserve">Вы вправе повторно обратиться в орган, уполномоченный на предоставление муниципальной услуги, с заявлением о предоставлении муниципальной услуги после устранения указанных нарушений. Данный отказ может быть обжалован в досудебном порядке путем направления жалобы в орган, уполномоченный на предоставление муниципальной услуги, а также в судебном порядке. ___________________________________________ </w:t>
      </w:r>
    </w:p>
    <w:p w14:paraId="4139BD62" w14:textId="77777777" w:rsidR="00F13DAA" w:rsidRDefault="00F13DAA" w:rsidP="00F13DAA">
      <w:pPr>
        <w:ind w:firstLine="709"/>
        <w:contextualSpacing/>
        <w:jc w:val="both"/>
        <w:rPr>
          <w:rFonts w:asciiTheme="majorBidi" w:hAnsiTheme="majorBidi" w:cstheme="majorBidi"/>
          <w:sz w:val="28"/>
          <w:szCs w:val="28"/>
        </w:rPr>
      </w:pPr>
    </w:p>
    <w:p w14:paraId="5F232002" w14:textId="77777777" w:rsidR="00F13DAA" w:rsidRDefault="00F13DAA" w:rsidP="00F13DAA">
      <w:pPr>
        <w:ind w:firstLine="709"/>
        <w:contextualSpacing/>
        <w:jc w:val="both"/>
        <w:rPr>
          <w:rFonts w:asciiTheme="majorBidi" w:hAnsiTheme="majorBidi" w:cstheme="majorBidi"/>
          <w:sz w:val="28"/>
          <w:szCs w:val="28"/>
        </w:rPr>
      </w:pPr>
    </w:p>
    <w:p w14:paraId="618FCA89" w14:textId="77777777" w:rsidR="00F13DAA" w:rsidRDefault="00F13DAA" w:rsidP="00F13DAA">
      <w:pPr>
        <w:ind w:firstLine="709"/>
        <w:contextualSpacing/>
        <w:jc w:val="both"/>
        <w:rPr>
          <w:rFonts w:asciiTheme="majorBidi" w:hAnsiTheme="majorBidi" w:cstheme="majorBidi"/>
          <w:sz w:val="28"/>
          <w:szCs w:val="28"/>
        </w:rPr>
      </w:pPr>
    </w:p>
    <w:tbl>
      <w:tblPr>
        <w:tblStyle w:val="a9"/>
        <w:tblW w:w="0" w:type="auto"/>
        <w:tblLook w:val="04A0" w:firstRow="1" w:lastRow="0" w:firstColumn="1" w:lastColumn="0" w:noHBand="0" w:noVBand="1"/>
      </w:tblPr>
      <w:tblGrid>
        <w:gridCol w:w="4956"/>
        <w:gridCol w:w="4956"/>
      </w:tblGrid>
      <w:tr w:rsidR="00F13DAA" w14:paraId="356CFF2E" w14:textId="77777777" w:rsidTr="00471F3D">
        <w:tc>
          <w:tcPr>
            <w:tcW w:w="4956" w:type="dxa"/>
          </w:tcPr>
          <w:p w14:paraId="6459D37E" w14:textId="77777777" w:rsidR="00F13DAA" w:rsidRDefault="00F13DAA" w:rsidP="00471F3D">
            <w:pPr>
              <w:contextualSpacing/>
              <w:jc w:val="center"/>
              <w:rPr>
                <w:rFonts w:asciiTheme="majorBidi" w:hAnsiTheme="majorBidi" w:cstheme="majorBidi"/>
                <w:sz w:val="28"/>
                <w:szCs w:val="28"/>
              </w:rPr>
            </w:pPr>
            <w:r w:rsidRPr="004238A4">
              <w:rPr>
                <w:rFonts w:asciiTheme="majorBidi" w:hAnsiTheme="majorBidi" w:cstheme="majorBidi"/>
                <w:sz w:val="28"/>
                <w:szCs w:val="28"/>
              </w:rPr>
              <w:t>Сведения об электронной</w:t>
            </w:r>
            <w:r>
              <w:rPr>
                <w:rFonts w:asciiTheme="majorBidi" w:hAnsiTheme="majorBidi" w:cstheme="majorBidi"/>
                <w:sz w:val="28"/>
                <w:szCs w:val="28"/>
              </w:rPr>
              <w:t xml:space="preserve"> подписи</w:t>
            </w:r>
            <w:r w:rsidRPr="004238A4">
              <w:rPr>
                <w:rFonts w:asciiTheme="majorBidi" w:hAnsiTheme="majorBidi" w:cstheme="majorBidi"/>
                <w:sz w:val="28"/>
                <w:szCs w:val="28"/>
              </w:rPr>
              <w:t xml:space="preserve"> (Ф.И.О., должность уполномоченного сотрудника)</w:t>
            </w:r>
          </w:p>
        </w:tc>
        <w:tc>
          <w:tcPr>
            <w:tcW w:w="4956" w:type="dxa"/>
          </w:tcPr>
          <w:p w14:paraId="65136DED" w14:textId="77777777" w:rsidR="00F13DAA" w:rsidRDefault="00F13DAA" w:rsidP="00471F3D">
            <w:pPr>
              <w:contextualSpacing/>
              <w:jc w:val="center"/>
              <w:rPr>
                <w:rFonts w:asciiTheme="majorBidi" w:hAnsiTheme="majorBidi" w:cstheme="majorBidi"/>
                <w:sz w:val="28"/>
                <w:szCs w:val="28"/>
              </w:rPr>
            </w:pPr>
            <w:r>
              <w:rPr>
                <w:rFonts w:asciiTheme="majorBidi" w:hAnsiTheme="majorBidi" w:cstheme="majorBidi"/>
                <w:sz w:val="28"/>
                <w:szCs w:val="28"/>
              </w:rPr>
              <w:t>Подпись</w:t>
            </w:r>
          </w:p>
        </w:tc>
      </w:tr>
    </w:tbl>
    <w:p w14:paraId="318658A2" w14:textId="77777777" w:rsidR="00F13DAA" w:rsidRDefault="00F13DAA" w:rsidP="00F13DAA">
      <w:pPr>
        <w:ind w:firstLine="709"/>
        <w:contextualSpacing/>
        <w:jc w:val="both"/>
        <w:rPr>
          <w:rFonts w:asciiTheme="majorBidi" w:hAnsiTheme="majorBidi" w:cstheme="majorBidi"/>
          <w:sz w:val="28"/>
          <w:szCs w:val="28"/>
        </w:rPr>
      </w:pPr>
    </w:p>
    <w:p w14:paraId="0A031F4A" w14:textId="77777777" w:rsidR="00F13DAA" w:rsidRDefault="00F13DAA" w:rsidP="00F13DAA">
      <w:pPr>
        <w:ind w:firstLine="709"/>
        <w:contextualSpacing/>
        <w:jc w:val="both"/>
        <w:rPr>
          <w:rFonts w:asciiTheme="majorBidi" w:hAnsiTheme="majorBidi" w:cstheme="majorBidi"/>
          <w:sz w:val="28"/>
          <w:szCs w:val="28"/>
        </w:rPr>
      </w:pPr>
    </w:p>
    <w:p w14:paraId="34D40498" w14:textId="77777777" w:rsidR="00F13DAA" w:rsidRDefault="00F13DAA" w:rsidP="00F13DAA">
      <w:pPr>
        <w:ind w:firstLine="709"/>
        <w:contextualSpacing/>
        <w:jc w:val="right"/>
        <w:rPr>
          <w:rFonts w:asciiTheme="majorBidi" w:hAnsiTheme="majorBidi" w:cstheme="majorBidi"/>
          <w:sz w:val="28"/>
          <w:szCs w:val="28"/>
        </w:rPr>
      </w:pPr>
    </w:p>
    <w:p w14:paraId="44C1033A" w14:textId="77777777" w:rsidR="00F13DAA" w:rsidRDefault="00F13DAA" w:rsidP="00F13DAA">
      <w:pPr>
        <w:ind w:firstLine="709"/>
        <w:contextualSpacing/>
        <w:jc w:val="right"/>
        <w:rPr>
          <w:rFonts w:asciiTheme="majorBidi" w:hAnsiTheme="majorBidi" w:cstheme="majorBidi"/>
          <w:sz w:val="28"/>
          <w:szCs w:val="28"/>
        </w:rPr>
      </w:pPr>
    </w:p>
    <w:p w14:paraId="3BA590E7" w14:textId="77777777" w:rsidR="00F13DAA" w:rsidRDefault="00F13DAA" w:rsidP="00F13DAA">
      <w:pPr>
        <w:ind w:firstLine="709"/>
        <w:contextualSpacing/>
        <w:jc w:val="right"/>
        <w:rPr>
          <w:rFonts w:asciiTheme="majorBidi" w:hAnsiTheme="majorBidi" w:cstheme="majorBidi"/>
          <w:sz w:val="28"/>
          <w:szCs w:val="28"/>
        </w:rPr>
      </w:pPr>
    </w:p>
    <w:p w14:paraId="7A371DE1" w14:textId="77777777" w:rsidR="003A780F" w:rsidRDefault="003A780F" w:rsidP="00F13DAA">
      <w:pPr>
        <w:ind w:firstLine="709"/>
        <w:contextualSpacing/>
        <w:jc w:val="right"/>
        <w:rPr>
          <w:rFonts w:asciiTheme="majorBidi" w:hAnsiTheme="majorBidi" w:cstheme="majorBidi"/>
          <w:sz w:val="28"/>
          <w:szCs w:val="28"/>
        </w:rPr>
      </w:pPr>
    </w:p>
    <w:p w14:paraId="2F823FD1" w14:textId="77777777" w:rsidR="003A780F" w:rsidRDefault="003A780F" w:rsidP="00F13DAA">
      <w:pPr>
        <w:ind w:firstLine="709"/>
        <w:contextualSpacing/>
        <w:jc w:val="right"/>
        <w:rPr>
          <w:rFonts w:asciiTheme="majorBidi" w:hAnsiTheme="majorBidi" w:cstheme="majorBidi"/>
          <w:sz w:val="28"/>
          <w:szCs w:val="28"/>
        </w:rPr>
      </w:pPr>
    </w:p>
    <w:p w14:paraId="32D7112A" w14:textId="77777777" w:rsidR="003A780F" w:rsidRDefault="003A780F" w:rsidP="00F13DAA">
      <w:pPr>
        <w:ind w:firstLine="709"/>
        <w:contextualSpacing/>
        <w:jc w:val="right"/>
        <w:rPr>
          <w:rFonts w:asciiTheme="majorBidi" w:hAnsiTheme="majorBidi" w:cstheme="majorBidi"/>
          <w:sz w:val="28"/>
          <w:szCs w:val="28"/>
        </w:rPr>
      </w:pPr>
    </w:p>
    <w:p w14:paraId="59B4B6AC" w14:textId="77777777" w:rsidR="00F13DAA" w:rsidRDefault="00F13DAA" w:rsidP="00F13DAA">
      <w:pPr>
        <w:ind w:firstLine="709"/>
        <w:contextualSpacing/>
        <w:jc w:val="right"/>
        <w:rPr>
          <w:rFonts w:asciiTheme="majorBidi" w:hAnsiTheme="majorBidi" w:cstheme="majorBidi"/>
          <w:sz w:val="28"/>
          <w:szCs w:val="28"/>
        </w:rPr>
      </w:pPr>
    </w:p>
    <w:tbl>
      <w:tblPr>
        <w:tblStyle w:val="a9"/>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97"/>
      </w:tblGrid>
      <w:tr w:rsidR="00F13DAA" w14:paraId="3B4AA1F3" w14:textId="77777777" w:rsidTr="00471F3D">
        <w:tc>
          <w:tcPr>
            <w:tcW w:w="5097" w:type="dxa"/>
          </w:tcPr>
          <w:p w14:paraId="04D0CCA3" w14:textId="77777777" w:rsidR="00F13DAA" w:rsidRPr="003A780F" w:rsidRDefault="00F13DAA" w:rsidP="00471F3D">
            <w:pPr>
              <w:ind w:firstLine="709"/>
              <w:contextualSpacing/>
              <w:jc w:val="right"/>
              <w:rPr>
                <w:rFonts w:asciiTheme="majorBidi" w:hAnsiTheme="majorBidi" w:cstheme="majorBidi"/>
                <w:sz w:val="20"/>
                <w:szCs w:val="20"/>
              </w:rPr>
            </w:pPr>
            <w:r w:rsidRPr="003A780F">
              <w:rPr>
                <w:rFonts w:asciiTheme="majorBidi" w:hAnsiTheme="majorBidi" w:cstheme="majorBidi"/>
                <w:sz w:val="20"/>
                <w:szCs w:val="20"/>
              </w:rPr>
              <w:lastRenderedPageBreak/>
              <w:t>Приложение № 4</w:t>
            </w:r>
          </w:p>
          <w:p w14:paraId="59474F1F" w14:textId="77777777" w:rsidR="00F13DAA" w:rsidRPr="003A780F" w:rsidRDefault="00F13DAA" w:rsidP="00471F3D">
            <w:pPr>
              <w:ind w:firstLine="709"/>
              <w:contextualSpacing/>
              <w:jc w:val="right"/>
              <w:rPr>
                <w:rFonts w:asciiTheme="majorBidi" w:hAnsiTheme="majorBidi" w:cstheme="majorBidi"/>
                <w:sz w:val="20"/>
                <w:szCs w:val="20"/>
              </w:rPr>
            </w:pPr>
            <w:r w:rsidRPr="003A780F">
              <w:rPr>
                <w:rFonts w:asciiTheme="majorBidi" w:hAnsiTheme="majorBidi" w:cstheme="majorBidi"/>
                <w:sz w:val="20"/>
                <w:szCs w:val="20"/>
              </w:rPr>
              <w:t>к Административному регламенту предоставления муниципальной услуги «Выдача разрешений на право вырубки зеленых насаждений»</w:t>
            </w:r>
          </w:p>
          <w:p w14:paraId="1FB34429" w14:textId="77777777" w:rsidR="00F13DAA" w:rsidRDefault="00F13DAA" w:rsidP="00471F3D">
            <w:pPr>
              <w:contextualSpacing/>
              <w:jc w:val="right"/>
              <w:rPr>
                <w:rFonts w:asciiTheme="majorBidi" w:hAnsiTheme="majorBidi" w:cstheme="majorBidi"/>
                <w:sz w:val="28"/>
                <w:szCs w:val="28"/>
              </w:rPr>
            </w:pPr>
          </w:p>
        </w:tc>
      </w:tr>
    </w:tbl>
    <w:p w14:paraId="3933C4F0" w14:textId="77777777" w:rsidR="00F13DAA" w:rsidRPr="00DC73EF" w:rsidRDefault="00F13DAA" w:rsidP="00F13DAA">
      <w:pPr>
        <w:ind w:firstLine="709"/>
        <w:contextualSpacing/>
        <w:jc w:val="center"/>
        <w:rPr>
          <w:rFonts w:asciiTheme="majorBidi" w:hAnsiTheme="majorBidi" w:cstheme="majorBidi"/>
          <w:b/>
          <w:bCs/>
          <w:sz w:val="28"/>
          <w:szCs w:val="28"/>
        </w:rPr>
      </w:pPr>
      <w:r w:rsidRPr="00DC73EF">
        <w:rPr>
          <w:rFonts w:asciiTheme="majorBidi" w:hAnsiTheme="majorBidi" w:cstheme="majorBidi"/>
          <w:b/>
          <w:bCs/>
          <w:sz w:val="28"/>
          <w:szCs w:val="28"/>
        </w:rPr>
        <w:t>Перечень административных процедур</w:t>
      </w:r>
    </w:p>
    <w:p w14:paraId="121706FA" w14:textId="77777777" w:rsidR="00F13DAA" w:rsidRDefault="00F13DAA" w:rsidP="00F13DAA">
      <w:pPr>
        <w:ind w:firstLine="709"/>
        <w:contextualSpacing/>
        <w:jc w:val="both"/>
        <w:rPr>
          <w:rFonts w:asciiTheme="majorBidi" w:hAnsiTheme="majorBidi" w:cstheme="majorBidi"/>
          <w:sz w:val="28"/>
          <w:szCs w:val="28"/>
        </w:rPr>
      </w:pPr>
    </w:p>
    <w:tbl>
      <w:tblPr>
        <w:tblStyle w:val="a9"/>
        <w:tblW w:w="10773" w:type="dxa"/>
        <w:tblInd w:w="-572" w:type="dxa"/>
        <w:tblLook w:val="04A0" w:firstRow="1" w:lastRow="0" w:firstColumn="1" w:lastColumn="0" w:noHBand="0" w:noVBand="1"/>
      </w:tblPr>
      <w:tblGrid>
        <w:gridCol w:w="593"/>
        <w:gridCol w:w="3012"/>
        <w:gridCol w:w="1919"/>
        <w:gridCol w:w="40"/>
        <w:gridCol w:w="3866"/>
        <w:gridCol w:w="1049"/>
        <w:gridCol w:w="294"/>
      </w:tblGrid>
      <w:tr w:rsidR="00F13DAA" w14:paraId="54E999D1" w14:textId="77777777" w:rsidTr="00471F3D">
        <w:tc>
          <w:tcPr>
            <w:tcW w:w="593" w:type="dxa"/>
          </w:tcPr>
          <w:p w14:paraId="18736BDB" w14:textId="77777777" w:rsidR="00F13DAA" w:rsidRPr="00636DE6" w:rsidRDefault="00F13DAA" w:rsidP="00471F3D">
            <w:pPr>
              <w:contextualSpacing/>
              <w:jc w:val="both"/>
              <w:rPr>
                <w:rFonts w:asciiTheme="majorBidi" w:hAnsiTheme="majorBidi" w:cstheme="majorBidi"/>
                <w:sz w:val="24"/>
                <w:szCs w:val="24"/>
                <w:lang w:bidi="he-IL"/>
              </w:rPr>
            </w:pPr>
            <w:r w:rsidRPr="00636DE6">
              <w:rPr>
                <w:rFonts w:asciiTheme="majorBidi" w:hAnsiTheme="majorBidi" w:cstheme="majorBidi"/>
                <w:sz w:val="24"/>
                <w:szCs w:val="24"/>
                <w:lang w:bidi="he-IL"/>
              </w:rPr>
              <w:t>№ п/п</w:t>
            </w:r>
          </w:p>
        </w:tc>
        <w:tc>
          <w:tcPr>
            <w:tcW w:w="3012" w:type="dxa"/>
          </w:tcPr>
          <w:p w14:paraId="1EFD6B88"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Место выполнения действия/используемая ИС</w:t>
            </w:r>
          </w:p>
        </w:tc>
        <w:tc>
          <w:tcPr>
            <w:tcW w:w="1959" w:type="dxa"/>
            <w:gridSpan w:val="2"/>
          </w:tcPr>
          <w:p w14:paraId="7B12F201"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Процедура</w:t>
            </w:r>
          </w:p>
        </w:tc>
        <w:tc>
          <w:tcPr>
            <w:tcW w:w="3866" w:type="dxa"/>
          </w:tcPr>
          <w:p w14:paraId="20DB1A0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Действия</w:t>
            </w:r>
          </w:p>
        </w:tc>
        <w:tc>
          <w:tcPr>
            <w:tcW w:w="1343" w:type="dxa"/>
            <w:gridSpan w:val="2"/>
          </w:tcPr>
          <w:p w14:paraId="10818C21"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Срок</w:t>
            </w:r>
          </w:p>
        </w:tc>
      </w:tr>
      <w:tr w:rsidR="00F13DAA" w14:paraId="07FC4F12" w14:textId="77777777" w:rsidTr="00471F3D">
        <w:tc>
          <w:tcPr>
            <w:tcW w:w="593" w:type="dxa"/>
          </w:tcPr>
          <w:p w14:paraId="20BEB9E0"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1</w:t>
            </w:r>
          </w:p>
        </w:tc>
        <w:tc>
          <w:tcPr>
            <w:tcW w:w="3012" w:type="dxa"/>
          </w:tcPr>
          <w:p w14:paraId="4FED7CC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64D88CD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документов и регистрация заявления</w:t>
            </w:r>
          </w:p>
        </w:tc>
        <w:tc>
          <w:tcPr>
            <w:tcW w:w="3866" w:type="dxa"/>
          </w:tcPr>
          <w:p w14:paraId="629F4CC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Контроль комплектности представленных документов</w:t>
            </w:r>
          </w:p>
        </w:tc>
        <w:tc>
          <w:tcPr>
            <w:tcW w:w="1343" w:type="dxa"/>
            <w:gridSpan w:val="2"/>
            <w:vMerge w:val="restart"/>
            <w:vAlign w:val="center"/>
          </w:tcPr>
          <w:p w14:paraId="145124C5"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1 рабочего дня</w:t>
            </w:r>
          </w:p>
        </w:tc>
      </w:tr>
      <w:tr w:rsidR="00F13DAA" w14:paraId="37FC823B" w14:textId="77777777" w:rsidTr="00471F3D">
        <w:tc>
          <w:tcPr>
            <w:tcW w:w="593" w:type="dxa"/>
          </w:tcPr>
          <w:p w14:paraId="75720D2C"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2</w:t>
            </w:r>
          </w:p>
        </w:tc>
        <w:tc>
          <w:tcPr>
            <w:tcW w:w="3012" w:type="dxa"/>
          </w:tcPr>
          <w:p w14:paraId="3370548F"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7768CA49"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0A2558A5"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Подтверждение полномочий представителя заявителя</w:t>
            </w:r>
          </w:p>
        </w:tc>
        <w:tc>
          <w:tcPr>
            <w:tcW w:w="1343" w:type="dxa"/>
            <w:gridSpan w:val="2"/>
            <w:vMerge/>
          </w:tcPr>
          <w:p w14:paraId="55C66AD0" w14:textId="77777777" w:rsidR="00F13DAA" w:rsidRPr="00636DE6" w:rsidRDefault="00F13DAA" w:rsidP="00471F3D">
            <w:pPr>
              <w:contextualSpacing/>
              <w:jc w:val="both"/>
              <w:rPr>
                <w:rFonts w:asciiTheme="majorBidi" w:hAnsiTheme="majorBidi" w:cstheme="majorBidi"/>
                <w:sz w:val="24"/>
                <w:szCs w:val="24"/>
              </w:rPr>
            </w:pPr>
          </w:p>
        </w:tc>
      </w:tr>
      <w:tr w:rsidR="00F13DAA" w14:paraId="116B26BA" w14:textId="77777777" w:rsidTr="00471F3D">
        <w:tc>
          <w:tcPr>
            <w:tcW w:w="593" w:type="dxa"/>
          </w:tcPr>
          <w:p w14:paraId="6D1CF503"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3</w:t>
            </w:r>
          </w:p>
        </w:tc>
        <w:tc>
          <w:tcPr>
            <w:tcW w:w="3012" w:type="dxa"/>
          </w:tcPr>
          <w:p w14:paraId="0AF05D4B"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4237BA9F"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6EFF3E53"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Регистрация заявления</w:t>
            </w:r>
          </w:p>
        </w:tc>
        <w:tc>
          <w:tcPr>
            <w:tcW w:w="1343" w:type="dxa"/>
            <w:gridSpan w:val="2"/>
            <w:vMerge/>
          </w:tcPr>
          <w:p w14:paraId="5106EAD1" w14:textId="77777777" w:rsidR="00F13DAA" w:rsidRPr="00636DE6" w:rsidRDefault="00F13DAA" w:rsidP="00471F3D">
            <w:pPr>
              <w:contextualSpacing/>
              <w:jc w:val="both"/>
              <w:rPr>
                <w:rFonts w:asciiTheme="majorBidi" w:hAnsiTheme="majorBidi" w:cstheme="majorBidi"/>
                <w:sz w:val="24"/>
                <w:szCs w:val="24"/>
              </w:rPr>
            </w:pPr>
          </w:p>
        </w:tc>
      </w:tr>
      <w:tr w:rsidR="00F13DAA" w14:paraId="39AF31DE" w14:textId="77777777" w:rsidTr="00471F3D">
        <w:tc>
          <w:tcPr>
            <w:tcW w:w="593" w:type="dxa"/>
          </w:tcPr>
          <w:p w14:paraId="56B95608"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4</w:t>
            </w:r>
          </w:p>
        </w:tc>
        <w:tc>
          <w:tcPr>
            <w:tcW w:w="3012" w:type="dxa"/>
          </w:tcPr>
          <w:p w14:paraId="1F264E0B"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1B8CCD5F"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03AF7308"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 об отказе в приеме документов</w:t>
            </w:r>
          </w:p>
        </w:tc>
        <w:tc>
          <w:tcPr>
            <w:tcW w:w="1343" w:type="dxa"/>
            <w:gridSpan w:val="2"/>
            <w:vMerge/>
          </w:tcPr>
          <w:p w14:paraId="7CDCB240" w14:textId="77777777" w:rsidR="00F13DAA" w:rsidRPr="00636DE6" w:rsidRDefault="00F13DAA" w:rsidP="00471F3D">
            <w:pPr>
              <w:contextualSpacing/>
              <w:jc w:val="both"/>
              <w:rPr>
                <w:rFonts w:asciiTheme="majorBidi" w:hAnsiTheme="majorBidi" w:cstheme="majorBidi"/>
                <w:sz w:val="24"/>
                <w:szCs w:val="24"/>
              </w:rPr>
            </w:pPr>
          </w:p>
        </w:tc>
      </w:tr>
      <w:tr w:rsidR="00F13DAA" w14:paraId="6BECCF5A" w14:textId="77777777" w:rsidTr="00471F3D">
        <w:trPr>
          <w:trHeight w:val="1140"/>
        </w:trPr>
        <w:tc>
          <w:tcPr>
            <w:tcW w:w="593" w:type="dxa"/>
            <w:vMerge w:val="restart"/>
          </w:tcPr>
          <w:p w14:paraId="1118EBC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5</w:t>
            </w:r>
          </w:p>
        </w:tc>
        <w:tc>
          <w:tcPr>
            <w:tcW w:w="3012" w:type="dxa"/>
            <w:vMerge w:val="restart"/>
          </w:tcPr>
          <w:p w14:paraId="041A6B9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Ведомство/ПГС/СМЭВ</w:t>
            </w:r>
          </w:p>
        </w:tc>
        <w:tc>
          <w:tcPr>
            <w:tcW w:w="1959" w:type="dxa"/>
            <w:gridSpan w:val="2"/>
            <w:vMerge w:val="restart"/>
          </w:tcPr>
          <w:p w14:paraId="049D629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сведений посредством СМЭВ</w:t>
            </w:r>
          </w:p>
        </w:tc>
        <w:tc>
          <w:tcPr>
            <w:tcW w:w="3866" w:type="dxa"/>
          </w:tcPr>
          <w:p w14:paraId="24DBBDDB"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Направление межведомственных запросов</w:t>
            </w:r>
          </w:p>
        </w:tc>
        <w:tc>
          <w:tcPr>
            <w:tcW w:w="1343" w:type="dxa"/>
            <w:gridSpan w:val="2"/>
            <w:vMerge w:val="restart"/>
            <w:vAlign w:val="center"/>
          </w:tcPr>
          <w:p w14:paraId="1D0F383A"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5 рабочих дней</w:t>
            </w:r>
          </w:p>
        </w:tc>
      </w:tr>
      <w:tr w:rsidR="00F13DAA" w14:paraId="4B24C042" w14:textId="77777777" w:rsidTr="00471F3D">
        <w:trPr>
          <w:trHeight w:val="1125"/>
        </w:trPr>
        <w:tc>
          <w:tcPr>
            <w:tcW w:w="593" w:type="dxa"/>
            <w:vMerge/>
          </w:tcPr>
          <w:p w14:paraId="76DB9811"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6165C56D"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1853CD2D"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61F3045F"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ответов на межведомственные запросы</w:t>
            </w:r>
          </w:p>
        </w:tc>
        <w:tc>
          <w:tcPr>
            <w:tcW w:w="1343" w:type="dxa"/>
            <w:gridSpan w:val="2"/>
            <w:vMerge/>
          </w:tcPr>
          <w:p w14:paraId="42FBA639" w14:textId="77777777" w:rsidR="00F13DAA" w:rsidRPr="00636DE6" w:rsidRDefault="00F13DAA" w:rsidP="00471F3D">
            <w:pPr>
              <w:contextualSpacing/>
              <w:jc w:val="both"/>
              <w:rPr>
                <w:rFonts w:asciiTheme="majorBidi" w:hAnsiTheme="majorBidi" w:cstheme="majorBidi"/>
                <w:sz w:val="24"/>
                <w:szCs w:val="24"/>
              </w:rPr>
            </w:pPr>
          </w:p>
        </w:tc>
      </w:tr>
      <w:tr w:rsidR="00F13DAA" w14:paraId="220B942F" w14:textId="77777777" w:rsidTr="00471F3D">
        <w:tc>
          <w:tcPr>
            <w:tcW w:w="593" w:type="dxa"/>
          </w:tcPr>
          <w:p w14:paraId="5BF07EDD"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6</w:t>
            </w:r>
          </w:p>
        </w:tc>
        <w:tc>
          <w:tcPr>
            <w:tcW w:w="3012" w:type="dxa"/>
          </w:tcPr>
          <w:p w14:paraId="343FCAC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959" w:type="dxa"/>
            <w:gridSpan w:val="2"/>
          </w:tcPr>
          <w:p w14:paraId="0E536D7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Подготовка акта обследования</w:t>
            </w:r>
          </w:p>
        </w:tc>
        <w:tc>
          <w:tcPr>
            <w:tcW w:w="3866" w:type="dxa"/>
          </w:tcPr>
          <w:p w14:paraId="319A5B8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Выезд на место проведения работ по обследованию зеленых насаждений (экспертиза)</w:t>
            </w:r>
          </w:p>
        </w:tc>
        <w:tc>
          <w:tcPr>
            <w:tcW w:w="1343" w:type="dxa"/>
            <w:gridSpan w:val="2"/>
            <w:vAlign w:val="center"/>
          </w:tcPr>
          <w:p w14:paraId="09B5E47F"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10 рабочих дней</w:t>
            </w:r>
          </w:p>
        </w:tc>
      </w:tr>
      <w:tr w:rsidR="00F13DAA" w14:paraId="702667FF" w14:textId="77777777" w:rsidTr="00471F3D">
        <w:tc>
          <w:tcPr>
            <w:tcW w:w="593" w:type="dxa"/>
          </w:tcPr>
          <w:p w14:paraId="3140A3D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7</w:t>
            </w:r>
          </w:p>
        </w:tc>
        <w:tc>
          <w:tcPr>
            <w:tcW w:w="3012" w:type="dxa"/>
          </w:tcPr>
          <w:p w14:paraId="17D9737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959" w:type="dxa"/>
            <w:gridSpan w:val="2"/>
          </w:tcPr>
          <w:p w14:paraId="0C2FCE0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Рассмотрение документов и сведений</w:t>
            </w:r>
          </w:p>
        </w:tc>
        <w:tc>
          <w:tcPr>
            <w:tcW w:w="3866" w:type="dxa"/>
          </w:tcPr>
          <w:p w14:paraId="21000A6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343" w:type="dxa"/>
            <w:gridSpan w:val="2"/>
            <w:vAlign w:val="center"/>
          </w:tcPr>
          <w:p w14:paraId="199B26A6"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2 рабочих дней</w:t>
            </w:r>
          </w:p>
        </w:tc>
      </w:tr>
      <w:tr w:rsidR="00F13DAA" w14:paraId="6A4838F7" w14:textId="77777777" w:rsidTr="00471F3D">
        <w:trPr>
          <w:trHeight w:val="467"/>
        </w:trPr>
        <w:tc>
          <w:tcPr>
            <w:tcW w:w="593" w:type="dxa"/>
            <w:vMerge w:val="restart"/>
          </w:tcPr>
          <w:p w14:paraId="0C709C99"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8</w:t>
            </w:r>
          </w:p>
        </w:tc>
        <w:tc>
          <w:tcPr>
            <w:tcW w:w="3012" w:type="dxa"/>
            <w:vMerge w:val="restart"/>
          </w:tcPr>
          <w:p w14:paraId="57344FE7"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vMerge w:val="restart"/>
          </w:tcPr>
          <w:p w14:paraId="0CEA453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w:t>
            </w:r>
          </w:p>
        </w:tc>
        <w:tc>
          <w:tcPr>
            <w:tcW w:w="3866" w:type="dxa"/>
          </w:tcPr>
          <w:p w14:paraId="126DD880" w14:textId="77777777" w:rsidR="00F13DAA" w:rsidRPr="00636DE6" w:rsidRDefault="00F13DAA" w:rsidP="00471F3D">
            <w:pPr>
              <w:contextualSpacing/>
              <w:jc w:val="both"/>
              <w:rPr>
                <w:rFonts w:asciiTheme="majorBidi" w:hAnsiTheme="majorBidi" w:cstheme="majorBidi"/>
                <w:sz w:val="24"/>
                <w:szCs w:val="24"/>
                <w:rtl/>
                <w:lang w:bidi="he-IL"/>
              </w:rPr>
            </w:pPr>
            <w:r w:rsidRPr="00636DE6">
              <w:rPr>
                <w:rFonts w:asciiTheme="majorBidi" w:hAnsiTheme="majorBidi" w:cstheme="majorBidi"/>
                <w:sz w:val="24"/>
                <w:szCs w:val="24"/>
                <w:lang w:bidi="he-IL"/>
              </w:rPr>
              <w:t>Принятие решения о предоставлении муниципальной услуги</w:t>
            </w:r>
          </w:p>
        </w:tc>
        <w:tc>
          <w:tcPr>
            <w:tcW w:w="1343" w:type="dxa"/>
            <w:gridSpan w:val="2"/>
            <w:vMerge w:val="restart"/>
          </w:tcPr>
          <w:p w14:paraId="1B175C9A" w14:textId="77777777" w:rsidR="00F13DAA" w:rsidRPr="00636DE6" w:rsidRDefault="00F13DAA" w:rsidP="00471F3D">
            <w:pPr>
              <w:contextualSpacing/>
              <w:jc w:val="both"/>
              <w:rPr>
                <w:rFonts w:asciiTheme="majorBidi" w:hAnsiTheme="majorBidi" w:cstheme="majorBidi"/>
                <w:sz w:val="24"/>
                <w:szCs w:val="24"/>
              </w:rPr>
            </w:pPr>
          </w:p>
        </w:tc>
      </w:tr>
      <w:tr w:rsidR="00F13DAA" w14:paraId="03561352" w14:textId="77777777" w:rsidTr="00471F3D">
        <w:trPr>
          <w:trHeight w:val="465"/>
        </w:trPr>
        <w:tc>
          <w:tcPr>
            <w:tcW w:w="593" w:type="dxa"/>
            <w:vMerge/>
          </w:tcPr>
          <w:p w14:paraId="6FBE3E55"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706A4494"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37D5CBCA"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1FF7DF20"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 предоставлении муниципальной услуги</w:t>
            </w:r>
          </w:p>
        </w:tc>
        <w:tc>
          <w:tcPr>
            <w:tcW w:w="1343" w:type="dxa"/>
            <w:gridSpan w:val="2"/>
            <w:vMerge/>
          </w:tcPr>
          <w:p w14:paraId="033780D5" w14:textId="77777777" w:rsidR="00F13DAA" w:rsidRPr="00636DE6" w:rsidRDefault="00F13DAA" w:rsidP="00471F3D">
            <w:pPr>
              <w:contextualSpacing/>
              <w:jc w:val="both"/>
              <w:rPr>
                <w:rFonts w:asciiTheme="majorBidi" w:hAnsiTheme="majorBidi" w:cstheme="majorBidi"/>
                <w:sz w:val="24"/>
                <w:szCs w:val="24"/>
              </w:rPr>
            </w:pPr>
          </w:p>
        </w:tc>
      </w:tr>
      <w:tr w:rsidR="00F13DAA" w14:paraId="65419AFD" w14:textId="77777777" w:rsidTr="00471F3D">
        <w:trPr>
          <w:trHeight w:val="345"/>
        </w:trPr>
        <w:tc>
          <w:tcPr>
            <w:tcW w:w="593" w:type="dxa"/>
            <w:vMerge/>
          </w:tcPr>
          <w:p w14:paraId="182FDD27"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7F43D9A8"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6901F8F6"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0BB8D19C"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Принятие решения об отказе в предоставлении муниципальной услуги</w:t>
            </w:r>
          </w:p>
        </w:tc>
        <w:tc>
          <w:tcPr>
            <w:tcW w:w="1343" w:type="dxa"/>
            <w:gridSpan w:val="2"/>
            <w:vMerge/>
          </w:tcPr>
          <w:p w14:paraId="4C4DF1C9" w14:textId="77777777" w:rsidR="00F13DAA" w:rsidRPr="00636DE6" w:rsidRDefault="00F13DAA" w:rsidP="00471F3D">
            <w:pPr>
              <w:contextualSpacing/>
              <w:jc w:val="both"/>
              <w:rPr>
                <w:rFonts w:asciiTheme="majorBidi" w:hAnsiTheme="majorBidi" w:cstheme="majorBidi"/>
                <w:sz w:val="24"/>
                <w:szCs w:val="24"/>
              </w:rPr>
            </w:pPr>
          </w:p>
        </w:tc>
      </w:tr>
      <w:tr w:rsidR="00F13DAA" w14:paraId="3C23864A" w14:textId="77777777" w:rsidTr="00471F3D">
        <w:trPr>
          <w:trHeight w:val="375"/>
        </w:trPr>
        <w:tc>
          <w:tcPr>
            <w:tcW w:w="593" w:type="dxa"/>
            <w:vMerge/>
          </w:tcPr>
          <w:p w14:paraId="20E3B620"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5ACEB7C6"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476D1214"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3E5B595D"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об отказе в предоставлении муниципальной услуги</w:t>
            </w:r>
          </w:p>
        </w:tc>
        <w:tc>
          <w:tcPr>
            <w:tcW w:w="1343" w:type="dxa"/>
            <w:gridSpan w:val="2"/>
            <w:vMerge/>
          </w:tcPr>
          <w:p w14:paraId="5180254B" w14:textId="77777777" w:rsidR="00F13DAA" w:rsidRPr="00636DE6" w:rsidRDefault="00F13DAA" w:rsidP="00471F3D">
            <w:pPr>
              <w:contextualSpacing/>
              <w:jc w:val="both"/>
              <w:rPr>
                <w:rFonts w:asciiTheme="majorBidi" w:hAnsiTheme="majorBidi" w:cstheme="majorBidi"/>
                <w:sz w:val="24"/>
                <w:szCs w:val="24"/>
              </w:rPr>
            </w:pPr>
          </w:p>
        </w:tc>
      </w:tr>
      <w:tr w:rsidR="00F13DAA" w14:paraId="1B592EB1" w14:textId="77777777" w:rsidTr="00471F3D">
        <w:trPr>
          <w:trHeight w:val="687"/>
        </w:trPr>
        <w:tc>
          <w:tcPr>
            <w:tcW w:w="593" w:type="dxa"/>
          </w:tcPr>
          <w:p w14:paraId="39E388C5"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9</w:t>
            </w:r>
          </w:p>
        </w:tc>
        <w:tc>
          <w:tcPr>
            <w:tcW w:w="3012" w:type="dxa"/>
          </w:tcPr>
          <w:p w14:paraId="6902B6C5"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Модуль МФЦ/Ведомство/ПГС</w:t>
            </w:r>
          </w:p>
        </w:tc>
        <w:tc>
          <w:tcPr>
            <w:tcW w:w="1959" w:type="dxa"/>
            <w:gridSpan w:val="2"/>
          </w:tcPr>
          <w:p w14:paraId="282A8F2A"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 xml:space="preserve">Прием документов. </w:t>
            </w:r>
            <w:r w:rsidRPr="00636DE6">
              <w:rPr>
                <w:rFonts w:asciiTheme="majorBidi" w:hAnsiTheme="majorBidi" w:cstheme="majorBidi"/>
                <w:sz w:val="24"/>
                <w:szCs w:val="24"/>
              </w:rPr>
              <w:t>Выдача результата на бумажном носителе (опционально)</w:t>
            </w:r>
          </w:p>
        </w:tc>
        <w:tc>
          <w:tcPr>
            <w:tcW w:w="3866" w:type="dxa"/>
          </w:tcPr>
          <w:p w14:paraId="03C311CF"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3" w:type="dxa"/>
            <w:gridSpan w:val="2"/>
          </w:tcPr>
          <w:p w14:paraId="6D8ED39D" w14:textId="77777777" w:rsidR="00F13DAA" w:rsidRPr="009A6B66" w:rsidRDefault="00F13DAA" w:rsidP="00471F3D">
            <w:pPr>
              <w:rPr>
                <w:rFonts w:asciiTheme="majorBidi" w:hAnsiTheme="majorBidi" w:cstheme="majorBidi"/>
                <w:sz w:val="24"/>
                <w:szCs w:val="24"/>
              </w:rPr>
            </w:pPr>
            <w:r w:rsidRPr="009A6B66">
              <w:rPr>
                <w:rFonts w:asciiTheme="majorBidi" w:hAnsiTheme="majorBidi" w:cstheme="majorBidi"/>
                <w:sz w:val="24"/>
                <w:szCs w:val="24"/>
              </w:rPr>
              <w:t>После окончания процедуры принятия решения</w:t>
            </w:r>
          </w:p>
        </w:tc>
      </w:tr>
      <w:tr w:rsidR="00F13DAA" w:rsidRPr="004C483A" w14:paraId="505FD828"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3"/>
          <w:gridAfter w:val="1"/>
          <w:wBefore w:w="5524" w:type="dxa"/>
          <w:wAfter w:w="294" w:type="dxa"/>
        </w:trPr>
        <w:tc>
          <w:tcPr>
            <w:tcW w:w="4955" w:type="dxa"/>
            <w:gridSpan w:val="3"/>
          </w:tcPr>
          <w:p w14:paraId="2593575B" w14:textId="77777777" w:rsidR="003A780F" w:rsidRDefault="003A780F" w:rsidP="00471F3D">
            <w:pPr>
              <w:ind w:firstLine="709"/>
              <w:contextualSpacing/>
              <w:jc w:val="right"/>
              <w:rPr>
                <w:rFonts w:ascii="Times New Roman" w:hAnsi="Times New Roman" w:cs="Times New Roman"/>
                <w:spacing w:val="-10"/>
                <w:sz w:val="24"/>
                <w:szCs w:val="24"/>
              </w:rPr>
            </w:pPr>
          </w:p>
          <w:p w14:paraId="208B0E89" w14:textId="77777777" w:rsidR="003A780F" w:rsidRDefault="003A780F" w:rsidP="00471F3D">
            <w:pPr>
              <w:ind w:firstLine="709"/>
              <w:contextualSpacing/>
              <w:jc w:val="right"/>
              <w:rPr>
                <w:rFonts w:ascii="Times New Roman" w:hAnsi="Times New Roman" w:cs="Times New Roman"/>
                <w:spacing w:val="-10"/>
                <w:sz w:val="24"/>
                <w:szCs w:val="24"/>
              </w:rPr>
            </w:pPr>
          </w:p>
          <w:p w14:paraId="11B95465" w14:textId="77777777" w:rsidR="003A780F" w:rsidRDefault="003A780F" w:rsidP="00471F3D">
            <w:pPr>
              <w:ind w:firstLine="709"/>
              <w:contextualSpacing/>
              <w:jc w:val="right"/>
              <w:rPr>
                <w:rFonts w:ascii="Times New Roman" w:hAnsi="Times New Roman" w:cs="Times New Roman"/>
                <w:spacing w:val="-10"/>
                <w:sz w:val="24"/>
                <w:szCs w:val="24"/>
              </w:rPr>
            </w:pPr>
          </w:p>
          <w:p w14:paraId="4760EB21" w14:textId="77777777" w:rsidR="00F13DAA" w:rsidRPr="003A780F" w:rsidRDefault="00F13DAA" w:rsidP="00471F3D">
            <w:pPr>
              <w:ind w:firstLine="709"/>
              <w:contextualSpacing/>
              <w:jc w:val="right"/>
              <w:rPr>
                <w:rFonts w:ascii="Times New Roman" w:hAnsi="Times New Roman" w:cs="Times New Roman"/>
                <w:spacing w:val="-10"/>
                <w:sz w:val="20"/>
                <w:szCs w:val="20"/>
              </w:rPr>
            </w:pPr>
            <w:r w:rsidRPr="003A780F">
              <w:rPr>
                <w:rFonts w:ascii="Times New Roman" w:hAnsi="Times New Roman" w:cs="Times New Roman"/>
                <w:spacing w:val="-10"/>
                <w:sz w:val="20"/>
                <w:szCs w:val="20"/>
              </w:rPr>
              <w:lastRenderedPageBreak/>
              <w:t>Приложение № 5</w:t>
            </w:r>
          </w:p>
          <w:p w14:paraId="6C293EFB" w14:textId="77777777" w:rsidR="00F13DAA" w:rsidRPr="003A780F" w:rsidRDefault="00F13DAA" w:rsidP="00471F3D">
            <w:pPr>
              <w:spacing w:after="160"/>
              <w:ind w:firstLine="709"/>
              <w:contextualSpacing/>
              <w:jc w:val="right"/>
              <w:rPr>
                <w:rFonts w:asciiTheme="majorBidi" w:hAnsiTheme="majorBidi" w:cstheme="majorBidi"/>
                <w:sz w:val="20"/>
                <w:szCs w:val="20"/>
              </w:rPr>
            </w:pPr>
            <w:r w:rsidRPr="003A780F">
              <w:rPr>
                <w:rFonts w:ascii="Times New Roman" w:hAnsi="Times New Roman" w:cstheme="majorBidi"/>
                <w:spacing w:val="-10"/>
                <w:sz w:val="20"/>
                <w:szCs w:val="20"/>
              </w:rPr>
              <w:t>к Административному регламенту предоставления муниципальной услуги «Выдача разрешений на право вырубки зеленых насаждений</w:t>
            </w:r>
            <w:r w:rsidRPr="003A780F">
              <w:rPr>
                <w:rFonts w:asciiTheme="majorBidi" w:hAnsiTheme="majorBidi" w:cstheme="majorBidi"/>
                <w:sz w:val="20"/>
                <w:szCs w:val="20"/>
              </w:rPr>
              <w:t>»</w:t>
            </w:r>
          </w:p>
          <w:p w14:paraId="056215E7" w14:textId="77777777" w:rsidR="00F13DAA" w:rsidRPr="00891FC3" w:rsidRDefault="00F13DAA" w:rsidP="00471F3D">
            <w:pPr>
              <w:spacing w:after="160"/>
              <w:ind w:firstLine="709"/>
              <w:contextualSpacing/>
              <w:jc w:val="right"/>
              <w:rPr>
                <w:rFonts w:asciiTheme="majorBidi" w:hAnsiTheme="majorBidi" w:cstheme="majorBidi"/>
                <w:sz w:val="24"/>
                <w:szCs w:val="24"/>
              </w:rPr>
            </w:pPr>
            <w:r w:rsidRPr="00891FC3">
              <w:rPr>
                <w:rFonts w:asciiTheme="majorBidi" w:hAnsiTheme="majorBidi" w:cstheme="majorBidi"/>
                <w:sz w:val="24"/>
                <w:szCs w:val="24"/>
              </w:rPr>
              <w:t>(примерная форма)</w:t>
            </w:r>
          </w:p>
          <w:p w14:paraId="1EEEF5FE" w14:textId="77777777" w:rsidR="00F13DAA" w:rsidRPr="004C483A" w:rsidRDefault="00F13DAA" w:rsidP="00471F3D">
            <w:pPr>
              <w:contextualSpacing/>
              <w:jc w:val="right"/>
              <w:rPr>
                <w:sz w:val="28"/>
                <w:szCs w:val="28"/>
              </w:rPr>
            </w:pPr>
          </w:p>
        </w:tc>
      </w:tr>
    </w:tbl>
    <w:p w14:paraId="07F449EE" w14:textId="77777777" w:rsidR="00F13DAA" w:rsidRPr="00DC73EF" w:rsidRDefault="00F13DAA" w:rsidP="00F13DAA">
      <w:pPr>
        <w:ind w:firstLine="709"/>
        <w:contextualSpacing/>
        <w:jc w:val="center"/>
        <w:rPr>
          <w:rFonts w:ascii="Times New Roman" w:hAnsi="Times New Roman" w:cs="Times New Roman"/>
          <w:b/>
          <w:bCs/>
          <w:sz w:val="28"/>
          <w:szCs w:val="28"/>
        </w:rPr>
      </w:pPr>
      <w:r w:rsidRPr="00DC73EF">
        <w:rPr>
          <w:rFonts w:ascii="Times New Roman" w:hAnsi="Times New Roman" w:cs="Times New Roman"/>
          <w:b/>
          <w:bCs/>
          <w:sz w:val="28"/>
          <w:szCs w:val="28"/>
        </w:rPr>
        <w:lastRenderedPageBreak/>
        <w:t>АКТ</w:t>
      </w:r>
    </w:p>
    <w:p w14:paraId="41C4E94E" w14:textId="77777777" w:rsidR="00F13DAA" w:rsidRPr="00DC73EF" w:rsidRDefault="00F13DAA" w:rsidP="00F13DAA">
      <w:pPr>
        <w:ind w:firstLine="709"/>
        <w:contextualSpacing/>
        <w:jc w:val="center"/>
        <w:rPr>
          <w:rFonts w:ascii="Times New Roman" w:hAnsi="Times New Roman" w:cs="Times New Roman"/>
          <w:b/>
          <w:bCs/>
          <w:sz w:val="28"/>
          <w:szCs w:val="28"/>
        </w:rPr>
      </w:pPr>
      <w:r w:rsidRPr="00DC73EF">
        <w:rPr>
          <w:rFonts w:ascii="Times New Roman" w:hAnsi="Times New Roman" w:cs="Times New Roman"/>
          <w:b/>
          <w:bCs/>
          <w:sz w:val="28"/>
          <w:szCs w:val="28"/>
        </w:rPr>
        <w:t>обследования зеленых насаждений</w:t>
      </w:r>
    </w:p>
    <w:p w14:paraId="3A3737DE" w14:textId="77777777" w:rsidR="00F13DAA" w:rsidRPr="004C483A" w:rsidRDefault="00F13DAA" w:rsidP="00F13DAA">
      <w:pPr>
        <w:ind w:firstLine="709"/>
        <w:contextualSpacing/>
        <w:jc w:val="both"/>
        <w:rPr>
          <w:rFonts w:ascii="Times New Roman" w:hAnsi="Times New Roman" w:cs="Times New Roman"/>
          <w:sz w:val="28"/>
          <w:szCs w:val="28"/>
        </w:rPr>
      </w:pPr>
    </w:p>
    <w:p w14:paraId="73671404"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w:t>
      </w:r>
      <w:r>
        <w:rPr>
          <w:rFonts w:ascii="Times New Roman" w:hAnsi="Times New Roman" w:cs="Times New Roman"/>
          <w:sz w:val="28"/>
          <w:szCs w:val="28"/>
        </w:rPr>
        <w:t xml:space="preserve">      </w:t>
      </w:r>
      <w:r w:rsidRPr="004C483A">
        <w:rPr>
          <w:rFonts w:ascii="Times New Roman" w:hAnsi="Times New Roman" w:cs="Times New Roman"/>
          <w:sz w:val="28"/>
          <w:szCs w:val="28"/>
        </w:rPr>
        <w:t>»        202  г                                           №</w:t>
      </w:r>
    </w:p>
    <w:p w14:paraId="5477CB86" w14:textId="77777777" w:rsidR="00F13DAA" w:rsidRPr="004C483A" w:rsidRDefault="00F13DAA" w:rsidP="00F13DAA">
      <w:pPr>
        <w:ind w:firstLine="709"/>
        <w:contextualSpacing/>
        <w:jc w:val="both"/>
        <w:rPr>
          <w:rFonts w:ascii="Times New Roman" w:hAnsi="Times New Roman" w:cs="Times New Roman"/>
          <w:sz w:val="28"/>
          <w:szCs w:val="28"/>
          <w:u w:val="single"/>
        </w:rPr>
      </w:pPr>
    </w:p>
    <w:p w14:paraId="12C7A714"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По заявлению №    от «  »                   202</w:t>
      </w:r>
      <w:r>
        <w:rPr>
          <w:rFonts w:ascii="Times New Roman" w:hAnsi="Times New Roman" w:cs="Times New Roman"/>
          <w:sz w:val="28"/>
          <w:szCs w:val="28"/>
        </w:rPr>
        <w:t xml:space="preserve">    </w:t>
      </w:r>
      <w:r w:rsidRPr="004C483A">
        <w:rPr>
          <w:rFonts w:ascii="Times New Roman" w:hAnsi="Times New Roman" w:cs="Times New Roman"/>
          <w:sz w:val="28"/>
          <w:szCs w:val="28"/>
        </w:rPr>
        <w:t xml:space="preserve"> года</w:t>
      </w:r>
    </w:p>
    <w:p w14:paraId="1061641D" w14:textId="77777777" w:rsidR="00F13DAA" w:rsidRPr="004C483A" w:rsidRDefault="00F13DAA" w:rsidP="00F13DAA">
      <w:pPr>
        <w:ind w:firstLine="709"/>
        <w:contextualSpacing/>
        <w:jc w:val="both"/>
        <w:rPr>
          <w:rFonts w:ascii="Times New Roman" w:hAnsi="Times New Roman" w:cs="Times New Roman"/>
          <w:sz w:val="28"/>
          <w:szCs w:val="28"/>
        </w:rPr>
      </w:pPr>
    </w:p>
    <w:p w14:paraId="034A68B5"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_________________________________________________________________</w:t>
      </w:r>
    </w:p>
    <w:p w14:paraId="589F95C2" w14:textId="77777777" w:rsidR="00F13DAA" w:rsidRPr="004C483A" w:rsidRDefault="00F13DAA" w:rsidP="00F13DAA">
      <w:pPr>
        <w:ind w:firstLine="709"/>
        <w:contextualSpacing/>
        <w:jc w:val="center"/>
        <w:rPr>
          <w:rFonts w:ascii="Times New Roman" w:hAnsi="Times New Roman" w:cs="Times New Roman"/>
          <w:sz w:val="28"/>
          <w:szCs w:val="28"/>
        </w:rPr>
      </w:pPr>
      <w:r w:rsidRPr="004C483A">
        <w:rPr>
          <w:rFonts w:ascii="Times New Roman" w:hAnsi="Times New Roman" w:cs="Times New Roman"/>
          <w:sz w:val="28"/>
          <w:szCs w:val="28"/>
        </w:rPr>
        <w:t>(наименование заявителя, почтовый адрес)</w:t>
      </w:r>
    </w:p>
    <w:p w14:paraId="7D41218C" w14:textId="77777777" w:rsidR="00F13DAA" w:rsidRPr="004C483A" w:rsidRDefault="00F13DAA" w:rsidP="00F13DAA">
      <w:pPr>
        <w:ind w:firstLine="709"/>
        <w:contextualSpacing/>
        <w:jc w:val="both"/>
        <w:rPr>
          <w:rFonts w:ascii="Times New Roman" w:hAnsi="Times New Roman" w:cs="Times New Roman"/>
          <w:i/>
          <w:sz w:val="28"/>
          <w:szCs w:val="28"/>
          <w:u w:val="single"/>
        </w:rPr>
      </w:pPr>
    </w:p>
    <w:p w14:paraId="46B0E22F"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Комиссией</w:t>
      </w:r>
      <w:r>
        <w:rPr>
          <w:rFonts w:ascii="Times New Roman" w:hAnsi="Times New Roman" w:cs="Times New Roman"/>
          <w:sz w:val="28"/>
          <w:szCs w:val="28"/>
        </w:rPr>
        <w:t> </w:t>
      </w:r>
      <w:r w:rsidRPr="004C483A">
        <w:rPr>
          <w:rFonts w:ascii="Times New Roman" w:hAnsi="Times New Roman" w:cs="Times New Roman"/>
          <w:sz w:val="28"/>
          <w:szCs w:val="28"/>
        </w:rPr>
        <w:t>в</w:t>
      </w:r>
      <w:r>
        <w:rPr>
          <w:rFonts w:ascii="Times New Roman" w:hAnsi="Times New Roman" w:cs="Times New Roman"/>
          <w:sz w:val="28"/>
          <w:szCs w:val="28"/>
        </w:rPr>
        <w:t> </w:t>
      </w:r>
      <w:r w:rsidRPr="004C483A">
        <w:rPr>
          <w:rFonts w:ascii="Times New Roman" w:hAnsi="Times New Roman" w:cs="Times New Roman"/>
          <w:sz w:val="28"/>
          <w:szCs w:val="28"/>
        </w:rPr>
        <w:t>составе:_______________________________________________________________</w:t>
      </w:r>
    </w:p>
    <w:p w14:paraId="0AE1F553"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 xml:space="preserve">_________________________________________________________________проведено обследование земельного участка, расположенного: </w:t>
      </w:r>
      <w:r w:rsidRPr="004C483A">
        <w:rPr>
          <w:rFonts w:ascii="Times New Roman" w:hAnsi="Times New Roman" w:cs="Times New Roman"/>
          <w:sz w:val="28"/>
          <w:szCs w:val="28"/>
          <w:u w:val="single"/>
        </w:rPr>
        <w:t xml:space="preserve"> _________________________________________________________________</w:t>
      </w:r>
      <w:r w:rsidRPr="004C483A">
        <w:rPr>
          <w:rFonts w:ascii="Times New Roman" w:hAnsi="Times New Roman" w:cs="Times New Roman"/>
          <w:sz w:val="28"/>
          <w:szCs w:val="28"/>
        </w:rPr>
        <w:t>__</w:t>
      </w:r>
    </w:p>
    <w:p w14:paraId="198D393C" w14:textId="77777777" w:rsidR="00F13DAA" w:rsidRPr="004C483A" w:rsidRDefault="00F13DAA" w:rsidP="00F13DAA">
      <w:pPr>
        <w:ind w:firstLine="709"/>
        <w:contextualSpacing/>
        <w:jc w:val="center"/>
        <w:rPr>
          <w:rFonts w:ascii="Times New Roman" w:hAnsi="Times New Roman" w:cs="Times New Roman"/>
          <w:i/>
          <w:sz w:val="28"/>
          <w:szCs w:val="28"/>
          <w:u w:val="single"/>
        </w:rPr>
      </w:pPr>
      <w:r w:rsidRPr="004C483A">
        <w:rPr>
          <w:rFonts w:ascii="Times New Roman" w:hAnsi="Times New Roman" w:cs="Times New Roman"/>
          <w:sz w:val="28"/>
          <w:szCs w:val="28"/>
        </w:rPr>
        <w:t>(адрес, местоположение)</w:t>
      </w:r>
    </w:p>
    <w:p w14:paraId="59D98298"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В результате проведенного обследования комиссией установлено, что на земельном участке произрастают следующие зеленые насаждения:</w:t>
      </w:r>
    </w:p>
    <w:p w14:paraId="0873EC38" w14:textId="77777777" w:rsidR="00F13DAA" w:rsidRDefault="00F13DAA" w:rsidP="00F13DAA">
      <w:pPr>
        <w:ind w:firstLine="709"/>
        <w:contextualSpacing/>
        <w:jc w:val="both"/>
        <w:rPr>
          <w:rFonts w:ascii="Times New Roman" w:hAnsi="Times New Roman" w:cs="Times New Roman"/>
          <w:sz w:val="28"/>
          <w:szCs w:val="28"/>
        </w:rPr>
      </w:pPr>
    </w:p>
    <w:tbl>
      <w:tblPr>
        <w:tblStyle w:val="a9"/>
        <w:tblW w:w="0" w:type="auto"/>
        <w:tblLook w:val="04A0" w:firstRow="1" w:lastRow="0" w:firstColumn="1" w:lastColumn="0" w:noHBand="0" w:noVBand="1"/>
      </w:tblPr>
      <w:tblGrid>
        <w:gridCol w:w="496"/>
        <w:gridCol w:w="1277"/>
        <w:gridCol w:w="1253"/>
        <w:gridCol w:w="1337"/>
        <w:gridCol w:w="1329"/>
        <w:gridCol w:w="1025"/>
        <w:gridCol w:w="1638"/>
        <w:gridCol w:w="1767"/>
      </w:tblGrid>
      <w:tr w:rsidR="00F13DAA" w14:paraId="32BB13EC" w14:textId="77777777" w:rsidTr="00471F3D">
        <w:tc>
          <w:tcPr>
            <w:tcW w:w="562" w:type="dxa"/>
          </w:tcPr>
          <w:p w14:paraId="6239E28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w:t>
            </w:r>
          </w:p>
          <w:p w14:paraId="61B3579C"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п/п</w:t>
            </w:r>
          </w:p>
        </w:tc>
        <w:tc>
          <w:tcPr>
            <w:tcW w:w="1177" w:type="dxa"/>
          </w:tcPr>
          <w:p w14:paraId="3834F954"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Порода,</w:t>
            </w:r>
          </w:p>
          <w:p w14:paraId="634DD67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вид</w:t>
            </w:r>
          </w:p>
          <w:p w14:paraId="3C289F78"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зеленых</w:t>
            </w:r>
          </w:p>
          <w:p w14:paraId="7D7A8014"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насаждений</w:t>
            </w:r>
          </w:p>
        </w:tc>
        <w:tc>
          <w:tcPr>
            <w:tcW w:w="1228" w:type="dxa"/>
          </w:tcPr>
          <w:p w14:paraId="5F907606"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Количество</w:t>
            </w:r>
          </w:p>
          <w:p w14:paraId="440CC0A3"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(шт.)</w:t>
            </w:r>
          </w:p>
        </w:tc>
        <w:tc>
          <w:tcPr>
            <w:tcW w:w="1309" w:type="dxa"/>
          </w:tcPr>
          <w:p w14:paraId="3846FBBE"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Длина</w:t>
            </w:r>
          </w:p>
          <w:p w14:paraId="1634694A"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окружности/</w:t>
            </w:r>
          </w:p>
          <w:p w14:paraId="73B7F760"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диаметр</w:t>
            </w:r>
          </w:p>
          <w:p w14:paraId="739A004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ствола (для</w:t>
            </w:r>
          </w:p>
          <w:p w14:paraId="7608AA7B"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деревьев на</w:t>
            </w:r>
          </w:p>
          <w:p w14:paraId="45812E0A"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высоте 1,3 м</w:t>
            </w:r>
          </w:p>
          <w:p w14:paraId="07D00B21"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(см)</w:t>
            </w:r>
          </w:p>
        </w:tc>
        <w:tc>
          <w:tcPr>
            <w:tcW w:w="1301" w:type="dxa"/>
          </w:tcPr>
          <w:p w14:paraId="5347AE2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Возраст</w:t>
            </w:r>
          </w:p>
          <w:p w14:paraId="7FF00A37"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зеленых</w:t>
            </w:r>
          </w:p>
          <w:p w14:paraId="36C4E534"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насаждений,</w:t>
            </w:r>
          </w:p>
          <w:p w14:paraId="3A99D43B"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(лет)</w:t>
            </w:r>
          </w:p>
          <w:p w14:paraId="3A6FBB31" w14:textId="77777777" w:rsidR="00F13DAA" w:rsidRPr="00891FC3" w:rsidRDefault="00F13DAA" w:rsidP="00471F3D">
            <w:pPr>
              <w:contextualSpacing/>
              <w:jc w:val="center"/>
              <w:rPr>
                <w:rFonts w:ascii="Times New Roman" w:hAnsi="Times New Roman" w:cs="Times New Roman"/>
                <w:sz w:val="24"/>
                <w:szCs w:val="24"/>
              </w:rPr>
            </w:pPr>
          </w:p>
        </w:tc>
        <w:tc>
          <w:tcPr>
            <w:tcW w:w="1004" w:type="dxa"/>
          </w:tcPr>
          <w:p w14:paraId="6B6D25E2"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Площадь</w:t>
            </w:r>
          </w:p>
          <w:p w14:paraId="55533C32"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газонов</w:t>
            </w:r>
          </w:p>
          <w:p w14:paraId="753935FC"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(м</w:t>
            </w:r>
            <w:r w:rsidRPr="00891FC3">
              <w:rPr>
                <w:rFonts w:ascii="Times New Roman" w:hAnsi="Times New Roman"/>
                <w:sz w:val="24"/>
                <w:szCs w:val="24"/>
                <w:vertAlign w:val="superscript"/>
              </w:rPr>
              <w:t>2</w:t>
            </w:r>
            <w:r w:rsidRPr="00891FC3">
              <w:rPr>
                <w:rFonts w:ascii="Times New Roman" w:hAnsi="Times New Roman"/>
                <w:sz w:val="24"/>
                <w:szCs w:val="24"/>
              </w:rPr>
              <w:t>)</w:t>
            </w:r>
          </w:p>
        </w:tc>
        <w:tc>
          <w:tcPr>
            <w:tcW w:w="1602" w:type="dxa"/>
          </w:tcPr>
          <w:p w14:paraId="2ED8ED00"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Характеристика</w:t>
            </w:r>
          </w:p>
          <w:p w14:paraId="5308D49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состояния</w:t>
            </w:r>
          </w:p>
          <w:p w14:paraId="14CFA807"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зеленых</w:t>
            </w:r>
          </w:p>
          <w:p w14:paraId="7D6DD6DA"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насаждений</w:t>
            </w:r>
          </w:p>
        </w:tc>
        <w:tc>
          <w:tcPr>
            <w:tcW w:w="1729" w:type="dxa"/>
          </w:tcPr>
          <w:p w14:paraId="79D85FE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Заключение</w:t>
            </w:r>
          </w:p>
          <w:p w14:paraId="7CE33026"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(вырубить, провести санитарную рубку, санитарную, омолаживающую или формовочную обрезку зеленых насаждений, пересадить, сохранить)</w:t>
            </w:r>
          </w:p>
        </w:tc>
      </w:tr>
      <w:tr w:rsidR="00F13DAA" w14:paraId="3F842C5A" w14:textId="77777777" w:rsidTr="00471F3D">
        <w:tc>
          <w:tcPr>
            <w:tcW w:w="562" w:type="dxa"/>
          </w:tcPr>
          <w:p w14:paraId="4DF810C9" w14:textId="77777777" w:rsidR="00F13DAA" w:rsidRDefault="00F13DAA" w:rsidP="00471F3D">
            <w:pPr>
              <w:contextualSpacing/>
              <w:jc w:val="both"/>
              <w:rPr>
                <w:rFonts w:ascii="Times New Roman" w:hAnsi="Times New Roman" w:cs="Times New Roman"/>
                <w:sz w:val="28"/>
                <w:szCs w:val="28"/>
              </w:rPr>
            </w:pPr>
            <w:r>
              <w:rPr>
                <w:rFonts w:ascii="Times New Roman" w:hAnsi="Times New Roman" w:cs="Times New Roman"/>
                <w:sz w:val="28"/>
                <w:szCs w:val="28"/>
              </w:rPr>
              <w:t>1</w:t>
            </w:r>
          </w:p>
        </w:tc>
        <w:tc>
          <w:tcPr>
            <w:tcW w:w="1177" w:type="dxa"/>
          </w:tcPr>
          <w:p w14:paraId="40A8D6DF" w14:textId="77777777"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клен</w:t>
            </w:r>
          </w:p>
        </w:tc>
        <w:tc>
          <w:tcPr>
            <w:tcW w:w="1228" w:type="dxa"/>
          </w:tcPr>
          <w:p w14:paraId="2847F969" w14:textId="77777777"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3</w:t>
            </w:r>
          </w:p>
        </w:tc>
        <w:tc>
          <w:tcPr>
            <w:tcW w:w="1309" w:type="dxa"/>
          </w:tcPr>
          <w:p w14:paraId="6C380729" w14:textId="77777777"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15 см.</w:t>
            </w:r>
          </w:p>
        </w:tc>
        <w:tc>
          <w:tcPr>
            <w:tcW w:w="1301" w:type="dxa"/>
          </w:tcPr>
          <w:p w14:paraId="3C779DD1" w14:textId="77777777"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15</w:t>
            </w:r>
          </w:p>
        </w:tc>
        <w:tc>
          <w:tcPr>
            <w:tcW w:w="1004" w:type="dxa"/>
          </w:tcPr>
          <w:p w14:paraId="53EE2062" w14:textId="77777777"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10</w:t>
            </w:r>
          </w:p>
        </w:tc>
        <w:tc>
          <w:tcPr>
            <w:tcW w:w="1602" w:type="dxa"/>
          </w:tcPr>
          <w:p w14:paraId="715D380D" w14:textId="77777777"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сухое</w:t>
            </w:r>
          </w:p>
        </w:tc>
        <w:tc>
          <w:tcPr>
            <w:tcW w:w="1729" w:type="dxa"/>
          </w:tcPr>
          <w:p w14:paraId="203C2C82" w14:textId="77777777"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вырубить</w:t>
            </w:r>
          </w:p>
        </w:tc>
      </w:tr>
    </w:tbl>
    <w:p w14:paraId="4CA64A38" w14:textId="77777777" w:rsidR="00F13DAA" w:rsidRPr="004C483A" w:rsidRDefault="00F13DAA" w:rsidP="00F13DAA">
      <w:pPr>
        <w:ind w:firstLine="709"/>
        <w:contextualSpacing/>
        <w:jc w:val="both"/>
        <w:rPr>
          <w:rFonts w:ascii="Times New Roman" w:hAnsi="Times New Roman" w:cs="Times New Roman"/>
          <w:sz w:val="28"/>
          <w:szCs w:val="28"/>
        </w:rPr>
      </w:pPr>
    </w:p>
    <w:p w14:paraId="227A11CC"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 xml:space="preserve">Заключение комиссии по результатам обследования зеленых насаждений: </w:t>
      </w:r>
      <w:r w:rsidRPr="004C483A">
        <w:rPr>
          <w:rFonts w:ascii="Times New Roman" w:hAnsi="Times New Roman" w:cs="Times New Roman"/>
          <w:sz w:val="28"/>
          <w:szCs w:val="28"/>
          <w:u w:val="single"/>
        </w:rPr>
        <w:t>выдавать</w:t>
      </w:r>
      <w:r w:rsidRPr="004C483A">
        <w:rPr>
          <w:rFonts w:ascii="Times New Roman" w:hAnsi="Times New Roman" w:cs="Times New Roman"/>
          <w:sz w:val="28"/>
          <w:szCs w:val="28"/>
        </w:rPr>
        <w:t xml:space="preserve"> порубочный билет и (выдавать/не выдавать)</w:t>
      </w:r>
      <w:r>
        <w:rPr>
          <w:rFonts w:ascii="Times New Roman" w:hAnsi="Times New Roman" w:cs="Times New Roman"/>
          <w:sz w:val="28"/>
          <w:szCs w:val="28"/>
        </w:rPr>
        <w:t xml:space="preserve"> </w:t>
      </w:r>
      <w:r w:rsidRPr="004C483A">
        <w:rPr>
          <w:rFonts w:ascii="Times New Roman" w:hAnsi="Times New Roman" w:cs="Times New Roman"/>
          <w:sz w:val="28"/>
          <w:szCs w:val="28"/>
        </w:rPr>
        <w:t>(или) разрешение на пересадку зеленых насаждений.</w:t>
      </w:r>
    </w:p>
    <w:p w14:paraId="40099594" w14:textId="77777777" w:rsidR="00F13DAA" w:rsidRPr="004C483A" w:rsidRDefault="00F13DAA" w:rsidP="00F13DAA">
      <w:pPr>
        <w:ind w:firstLine="709"/>
        <w:contextualSpacing/>
        <w:jc w:val="both"/>
        <w:rPr>
          <w:rFonts w:ascii="Times New Roman" w:hAnsi="Times New Roman" w:cs="Times New Roman"/>
          <w:sz w:val="28"/>
          <w:szCs w:val="28"/>
        </w:rPr>
      </w:pPr>
    </w:p>
    <w:p w14:paraId="4ABC19C5"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Председатель комиссии: _________________________ (Ф.И.О.)</w:t>
      </w:r>
    </w:p>
    <w:p w14:paraId="2D356D97"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Члены комиссии: _________________________ (Ф.И.О.)</w:t>
      </w:r>
    </w:p>
    <w:p w14:paraId="75B9F738" w14:textId="77777777" w:rsidR="00F13DAA" w:rsidRPr="004C483A" w:rsidRDefault="00F13DAA" w:rsidP="00F13DAA">
      <w:pPr>
        <w:ind w:firstLine="709"/>
        <w:contextualSpacing/>
        <w:jc w:val="both"/>
        <w:rPr>
          <w:rFonts w:ascii="Times New Roman" w:hAnsi="Times New Roman" w:cs="Times New Roman"/>
          <w:sz w:val="28"/>
          <w:szCs w:val="28"/>
          <w:lang w:val="en-US"/>
        </w:rPr>
      </w:pPr>
      <w:r w:rsidRPr="004C483A">
        <w:rPr>
          <w:rFonts w:ascii="Times New Roman" w:hAnsi="Times New Roman" w:cs="Times New Roman"/>
          <w:sz w:val="28"/>
          <w:szCs w:val="28"/>
        </w:rPr>
        <w:t xml:space="preserve"> _________________________ (Ф.И.О)</w:t>
      </w:r>
    </w:p>
    <w:p w14:paraId="338BF13A" w14:textId="77777777" w:rsidR="00925088" w:rsidRDefault="00925088" w:rsidP="00925088">
      <w:pPr>
        <w:autoSpaceDE w:val="0"/>
        <w:ind w:firstLine="567"/>
        <w:rPr>
          <w:rFonts w:ascii="Times New Roman" w:hAnsi="Times New Roman"/>
          <w:b/>
          <w:sz w:val="28"/>
          <w:szCs w:val="28"/>
          <w:lang w:bidi="ar-SA"/>
        </w:rPr>
      </w:pPr>
    </w:p>
    <w:p w14:paraId="40B7B0D4" w14:textId="77777777" w:rsidR="005C3685" w:rsidRDefault="005C3685">
      <w:pPr>
        <w:rPr>
          <w:sz w:val="2"/>
          <w:szCs w:val="2"/>
        </w:rPr>
      </w:pPr>
    </w:p>
    <w:sectPr w:rsidR="005C3685" w:rsidSect="00925088">
      <w:type w:val="continuous"/>
      <w:pgSz w:w="11900" w:h="16840"/>
      <w:pgMar w:top="1084" w:right="717" w:bottom="649" w:left="1051" w:header="0" w:footer="3" w:gutter="0"/>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05778B1" w14:textId="77777777" w:rsidR="00E96DAD" w:rsidRDefault="00E96DAD">
      <w:r>
        <w:separator/>
      </w:r>
    </w:p>
  </w:endnote>
  <w:endnote w:type="continuationSeparator" w:id="0">
    <w:p w14:paraId="12A2DAB5" w14:textId="77777777" w:rsidR="00E96DAD" w:rsidRDefault="00E96D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rdiaUPC">
    <w:altName w:val="Times New Roman"/>
    <w:charset w:val="00"/>
    <w:family w:val="swiss"/>
    <w:pitch w:val="variable"/>
    <w:sig w:usb0="81000003" w:usb1="00000000" w:usb2="00000000" w:usb3="00000000" w:csb0="00010001"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99C7AA6" w14:textId="77777777" w:rsidR="00E96DAD" w:rsidRDefault="00E96DAD"/>
  </w:footnote>
  <w:footnote w:type="continuationSeparator" w:id="0">
    <w:p w14:paraId="78E37E06" w14:textId="77777777" w:rsidR="00E96DAD" w:rsidRDefault="00E96DAD"/>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3961D81"/>
    <w:multiLevelType w:val="multilevel"/>
    <w:tmpl w:val="35320A48"/>
    <w:lvl w:ilvl="0">
      <w:start w:val="3"/>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163D6921"/>
    <w:multiLevelType w:val="multilevel"/>
    <w:tmpl w:val="DC02E5B2"/>
    <w:lvl w:ilvl="0">
      <w:start w:val="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250A25E7"/>
    <w:multiLevelType w:val="multilevel"/>
    <w:tmpl w:val="99085860"/>
    <w:lvl w:ilvl="0">
      <w:start w:val="1"/>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3472252D"/>
    <w:multiLevelType w:val="multilevel"/>
    <w:tmpl w:val="D3AC216E"/>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4F4C6082"/>
    <w:multiLevelType w:val="multilevel"/>
    <w:tmpl w:val="2B5AA548"/>
    <w:lvl w:ilvl="0">
      <w:start w:val="3"/>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56357D64"/>
    <w:multiLevelType w:val="multilevel"/>
    <w:tmpl w:val="7566507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58463EB9"/>
    <w:multiLevelType w:val="hybridMultilevel"/>
    <w:tmpl w:val="9ACABF6E"/>
    <w:lvl w:ilvl="0" w:tplc="56A8C1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5BC25F5B"/>
    <w:multiLevelType w:val="multilevel"/>
    <w:tmpl w:val="D5860CC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64322B55"/>
    <w:multiLevelType w:val="multilevel"/>
    <w:tmpl w:val="18583B3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780078D6"/>
    <w:multiLevelType w:val="multilevel"/>
    <w:tmpl w:val="06402D66"/>
    <w:lvl w:ilvl="0">
      <w:start w:val="1"/>
      <w:numFmt w:val="decimal"/>
      <w:lvlText w:val="1.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8"/>
  </w:num>
  <w:num w:numId="2">
    <w:abstractNumId w:val="1"/>
  </w:num>
  <w:num w:numId="3">
    <w:abstractNumId w:val="4"/>
  </w:num>
  <w:num w:numId="4">
    <w:abstractNumId w:val="3"/>
  </w:num>
  <w:num w:numId="5">
    <w:abstractNumId w:val="9"/>
  </w:num>
  <w:num w:numId="6">
    <w:abstractNumId w:val="0"/>
  </w:num>
  <w:num w:numId="7">
    <w:abstractNumId w:val="5"/>
  </w:num>
  <w:num w:numId="8">
    <w:abstractNumId w:val="2"/>
  </w:num>
  <w:num w:numId="9">
    <w:abstractNumId w:val="7"/>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3685"/>
    <w:rsid w:val="00002AFB"/>
    <w:rsid w:val="00023D7C"/>
    <w:rsid w:val="00036006"/>
    <w:rsid w:val="000536BD"/>
    <w:rsid w:val="00072B0F"/>
    <w:rsid w:val="000E4CD6"/>
    <w:rsid w:val="001462C7"/>
    <w:rsid w:val="0017703E"/>
    <w:rsid w:val="001E30B8"/>
    <w:rsid w:val="0021752E"/>
    <w:rsid w:val="00234EDA"/>
    <w:rsid w:val="00271B80"/>
    <w:rsid w:val="002A134A"/>
    <w:rsid w:val="002B686C"/>
    <w:rsid w:val="002B711E"/>
    <w:rsid w:val="002C0885"/>
    <w:rsid w:val="002C12FF"/>
    <w:rsid w:val="0031169E"/>
    <w:rsid w:val="00330330"/>
    <w:rsid w:val="003311B3"/>
    <w:rsid w:val="00337873"/>
    <w:rsid w:val="00394F02"/>
    <w:rsid w:val="003A5287"/>
    <w:rsid w:val="003A780F"/>
    <w:rsid w:val="003F6E24"/>
    <w:rsid w:val="00471F3D"/>
    <w:rsid w:val="00482786"/>
    <w:rsid w:val="004A5398"/>
    <w:rsid w:val="004C1D34"/>
    <w:rsid w:val="004D5B58"/>
    <w:rsid w:val="005021E7"/>
    <w:rsid w:val="00596611"/>
    <w:rsid w:val="005A0542"/>
    <w:rsid w:val="005B4023"/>
    <w:rsid w:val="005C3685"/>
    <w:rsid w:val="005D4E90"/>
    <w:rsid w:val="00734E07"/>
    <w:rsid w:val="00737179"/>
    <w:rsid w:val="007928C6"/>
    <w:rsid w:val="007B25C4"/>
    <w:rsid w:val="007D14B5"/>
    <w:rsid w:val="007E3BEA"/>
    <w:rsid w:val="007E76F6"/>
    <w:rsid w:val="00806D57"/>
    <w:rsid w:val="008554D7"/>
    <w:rsid w:val="00903723"/>
    <w:rsid w:val="00925088"/>
    <w:rsid w:val="0092634B"/>
    <w:rsid w:val="009960BC"/>
    <w:rsid w:val="00996F2E"/>
    <w:rsid w:val="00997062"/>
    <w:rsid w:val="009976FC"/>
    <w:rsid w:val="009B03E3"/>
    <w:rsid w:val="009D4240"/>
    <w:rsid w:val="00A23784"/>
    <w:rsid w:val="00A50894"/>
    <w:rsid w:val="00A8386F"/>
    <w:rsid w:val="00B23217"/>
    <w:rsid w:val="00B2329E"/>
    <w:rsid w:val="00B77806"/>
    <w:rsid w:val="00BD7917"/>
    <w:rsid w:val="00C003F7"/>
    <w:rsid w:val="00C557DA"/>
    <w:rsid w:val="00CB1AF9"/>
    <w:rsid w:val="00CC39CF"/>
    <w:rsid w:val="00D26DE1"/>
    <w:rsid w:val="00DB2E52"/>
    <w:rsid w:val="00DC10DB"/>
    <w:rsid w:val="00DC73EF"/>
    <w:rsid w:val="00DE7631"/>
    <w:rsid w:val="00E0674F"/>
    <w:rsid w:val="00E24D2E"/>
    <w:rsid w:val="00E567D6"/>
    <w:rsid w:val="00E802CA"/>
    <w:rsid w:val="00E96DAD"/>
    <w:rsid w:val="00EF4F12"/>
    <w:rsid w:val="00F13DAA"/>
    <w:rsid w:val="00F66C94"/>
    <w:rsid w:val="00F71E12"/>
    <w:rsid w:val="00FB009F"/>
    <w:rsid w:val="00FE7C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7914D0"/>
  <w15:docId w15:val="{7D4396CF-85EC-4798-A069-713C5CF04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ahoma" w:eastAsia="Tahoma" w:hAnsi="Tahoma" w:cs="Tahoma"/>
        <w:sz w:val="24"/>
        <w:szCs w:val="24"/>
        <w:lang w:val="ru-RU" w:eastAsia="ru-RU" w:bidi="ru-RU"/>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Pr>
      <w:color w:val="000000"/>
    </w:rPr>
  </w:style>
  <w:style w:type="paragraph" w:styleId="1">
    <w:name w:val="heading 1"/>
    <w:basedOn w:val="a"/>
    <w:next w:val="a"/>
    <w:link w:val="10"/>
    <w:uiPriority w:val="9"/>
    <w:qFormat/>
    <w:rsid w:val="00337873"/>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3">
    <w:name w:val="heading 3"/>
    <w:basedOn w:val="a"/>
    <w:next w:val="a"/>
    <w:link w:val="30"/>
    <w:unhideWhenUsed/>
    <w:qFormat/>
    <w:rsid w:val="00337873"/>
    <w:pPr>
      <w:keepNext/>
      <w:widowControl/>
      <w:spacing w:before="240" w:after="60"/>
      <w:outlineLvl w:val="2"/>
    </w:pPr>
    <w:rPr>
      <w:rFonts w:ascii="Cambria" w:eastAsia="Times New Roman" w:hAnsi="Cambria" w:cs="Times New Roman"/>
      <w:b/>
      <w:bCs/>
      <w:color w:val="auto"/>
      <w:sz w:val="26"/>
      <w:szCs w:val="26"/>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3Exact">
    <w:name w:val="Основной текст (3) Exact"/>
    <w:basedOn w:val="a0"/>
    <w:rPr>
      <w:rFonts w:ascii="Times New Roman" w:eastAsia="Times New Roman" w:hAnsi="Times New Roman" w:cs="Times New Roman"/>
      <w:b w:val="0"/>
      <w:bCs w:val="0"/>
      <w:i w:val="0"/>
      <w:iCs w:val="0"/>
      <w:smallCaps w:val="0"/>
      <w:strike w:val="0"/>
      <w:sz w:val="21"/>
      <w:szCs w:val="21"/>
      <w:u w:val="none"/>
    </w:rPr>
  </w:style>
  <w:style w:type="character" w:customStyle="1" w:styleId="3Exact0">
    <w:name w:val="Основной текст (3) Exact"/>
    <w:basedOn w:val="31"/>
    <w:rPr>
      <w:rFonts w:ascii="Times New Roman" w:eastAsia="Times New Roman" w:hAnsi="Times New Roman" w:cs="Times New Roman"/>
      <w:b w:val="0"/>
      <w:bCs w:val="0"/>
      <w:i w:val="0"/>
      <w:iCs w:val="0"/>
      <w:smallCaps w:val="0"/>
      <w:strike w:val="0"/>
      <w:sz w:val="21"/>
      <w:szCs w:val="21"/>
      <w:u w:val="none"/>
    </w:rPr>
  </w:style>
  <w:style w:type="character" w:customStyle="1" w:styleId="4Exact">
    <w:name w:val="Основной текст (4) Exact"/>
    <w:basedOn w:val="a0"/>
    <w:link w:val="4"/>
    <w:rPr>
      <w:rFonts w:ascii="Times New Roman" w:eastAsia="Times New Roman" w:hAnsi="Times New Roman" w:cs="Times New Roman"/>
      <w:b w:val="0"/>
      <w:bCs w:val="0"/>
      <w:i w:val="0"/>
      <w:iCs w:val="0"/>
      <w:smallCaps w:val="0"/>
      <w:strike w:val="0"/>
      <w:sz w:val="17"/>
      <w:szCs w:val="17"/>
      <w:u w:val="none"/>
      <w:lang w:val="en-US" w:eastAsia="en-US" w:bidi="en-US"/>
    </w:rPr>
  </w:style>
  <w:style w:type="character" w:customStyle="1" w:styleId="4Exact0">
    <w:name w:val="Основной текст (4) Exact"/>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en-US" w:eastAsia="en-US" w:bidi="en-US"/>
    </w:rPr>
  </w:style>
  <w:style w:type="character" w:customStyle="1" w:styleId="31">
    <w:name w:val="Основной текст (3)_"/>
    <w:basedOn w:val="a0"/>
    <w:link w:val="32"/>
    <w:rPr>
      <w:rFonts w:ascii="Times New Roman" w:eastAsia="Times New Roman" w:hAnsi="Times New Roman" w:cs="Times New Roman"/>
      <w:b w:val="0"/>
      <w:bCs w:val="0"/>
      <w:i w:val="0"/>
      <w:iCs w:val="0"/>
      <w:smallCaps w:val="0"/>
      <w:strike w:val="0"/>
      <w:sz w:val="21"/>
      <w:szCs w:val="21"/>
      <w:u w:val="none"/>
    </w:rPr>
  </w:style>
  <w:style w:type="character" w:customStyle="1" w:styleId="33">
    <w:name w:val="Основной текст (3)"/>
    <w:basedOn w:val="31"/>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315pt">
    <w:name w:val="Основной текст (3) + 15 pt"/>
    <w:basedOn w:val="31"/>
    <w:rPr>
      <w:rFonts w:ascii="Times New Roman" w:eastAsia="Times New Roman" w:hAnsi="Times New Roman" w:cs="Times New Roman"/>
      <w:b w:val="0"/>
      <w:bCs w:val="0"/>
      <w:i w:val="0"/>
      <w:iCs w:val="0"/>
      <w:smallCaps w:val="0"/>
      <w:strike w:val="0"/>
      <w:color w:val="000000"/>
      <w:spacing w:val="0"/>
      <w:w w:val="100"/>
      <w:position w:val="0"/>
      <w:sz w:val="30"/>
      <w:szCs w:val="30"/>
      <w:u w:val="none"/>
      <w:lang w:val="ru-RU" w:eastAsia="ru-RU" w:bidi="ru-RU"/>
    </w:rPr>
  </w:style>
  <w:style w:type="character" w:customStyle="1" w:styleId="2">
    <w:name w:val="Основной текст (2)_"/>
    <w:basedOn w:val="a0"/>
    <w:link w:val="20"/>
    <w:rPr>
      <w:rFonts w:ascii="Times New Roman" w:eastAsia="Times New Roman" w:hAnsi="Times New Roman" w:cs="Times New Roman"/>
      <w:b w:val="0"/>
      <w:bCs w:val="0"/>
      <w:i w:val="0"/>
      <w:iCs w:val="0"/>
      <w:smallCaps w:val="0"/>
      <w:strike w:val="0"/>
      <w:u w:val="none"/>
    </w:rPr>
  </w:style>
  <w:style w:type="character" w:customStyle="1" w:styleId="21">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character" w:customStyle="1" w:styleId="40">
    <w:name w:val="Основной текст (4)"/>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ru-RU" w:eastAsia="ru-RU" w:bidi="ru-RU"/>
    </w:rPr>
  </w:style>
  <w:style w:type="character" w:customStyle="1" w:styleId="5">
    <w:name w:val="Основной текст (5)_"/>
    <w:basedOn w:val="a0"/>
    <w:link w:val="50"/>
    <w:rPr>
      <w:rFonts w:ascii="Times New Roman" w:eastAsia="Times New Roman" w:hAnsi="Times New Roman" w:cs="Times New Roman"/>
      <w:b w:val="0"/>
      <w:bCs w:val="0"/>
      <w:i w:val="0"/>
      <w:iCs w:val="0"/>
      <w:smallCaps w:val="0"/>
      <w:strike w:val="0"/>
      <w:sz w:val="28"/>
      <w:szCs w:val="28"/>
      <w:u w:val="none"/>
    </w:rPr>
  </w:style>
  <w:style w:type="character" w:customStyle="1" w:styleId="5Exact">
    <w:name w:val="Основной текст (5) Exact"/>
    <w:basedOn w:val="a0"/>
    <w:rPr>
      <w:rFonts w:ascii="Times New Roman" w:eastAsia="Times New Roman" w:hAnsi="Times New Roman" w:cs="Times New Roman"/>
      <w:b w:val="0"/>
      <w:bCs w:val="0"/>
      <w:i w:val="0"/>
      <w:iCs w:val="0"/>
      <w:smallCaps w:val="0"/>
      <w:strike w:val="0"/>
      <w:sz w:val="28"/>
      <w:szCs w:val="28"/>
      <w:u w:val="none"/>
    </w:rPr>
  </w:style>
  <w:style w:type="character" w:customStyle="1" w:styleId="6Exact">
    <w:name w:val="Основной текст (6) Exact"/>
    <w:basedOn w:val="a0"/>
    <w:rPr>
      <w:rFonts w:ascii="Times New Roman" w:eastAsia="Times New Roman" w:hAnsi="Times New Roman" w:cs="Times New Roman"/>
      <w:b w:val="0"/>
      <w:bCs w:val="0"/>
      <w:i w:val="0"/>
      <w:iCs w:val="0"/>
      <w:smallCaps w:val="0"/>
      <w:strike w:val="0"/>
      <w:sz w:val="20"/>
      <w:szCs w:val="20"/>
      <w:u w:val="none"/>
    </w:rPr>
  </w:style>
  <w:style w:type="character" w:customStyle="1" w:styleId="6Exact0">
    <w:name w:val="Основной текст (6) Exact"/>
    <w:basedOn w:val="6"/>
    <w:rPr>
      <w:rFonts w:ascii="Times New Roman" w:eastAsia="Times New Roman" w:hAnsi="Times New Roman" w:cs="Times New Roman"/>
      <w:b w:val="0"/>
      <w:bCs w:val="0"/>
      <w:i w:val="0"/>
      <w:iCs w:val="0"/>
      <w:smallCaps w:val="0"/>
      <w:strike w:val="0"/>
      <w:sz w:val="20"/>
      <w:szCs w:val="20"/>
      <w:u w:val="none"/>
    </w:rPr>
  </w:style>
  <w:style w:type="character" w:customStyle="1" w:styleId="2Exact">
    <w:name w:val="Подпись к картинке (2) Exact"/>
    <w:basedOn w:val="a0"/>
    <w:link w:val="22"/>
    <w:rPr>
      <w:rFonts w:ascii="Times New Roman" w:eastAsia="Times New Roman" w:hAnsi="Times New Roman" w:cs="Times New Roman"/>
      <w:b w:val="0"/>
      <w:bCs w:val="0"/>
      <w:i w:val="0"/>
      <w:iCs w:val="0"/>
      <w:smallCaps w:val="0"/>
      <w:strike w:val="0"/>
      <w:sz w:val="10"/>
      <w:szCs w:val="10"/>
      <w:u w:val="none"/>
    </w:rPr>
  </w:style>
  <w:style w:type="character" w:customStyle="1" w:styleId="Exact">
    <w:name w:val="Подпись к картинке Exact"/>
    <w:basedOn w:val="a0"/>
    <w:link w:val="a4"/>
    <w:rPr>
      <w:rFonts w:ascii="Times New Roman" w:eastAsia="Times New Roman" w:hAnsi="Times New Roman" w:cs="Times New Roman"/>
      <w:b w:val="0"/>
      <w:bCs w:val="0"/>
      <w:i w:val="0"/>
      <w:iCs w:val="0"/>
      <w:smallCaps w:val="0"/>
      <w:strike w:val="0"/>
      <w:sz w:val="13"/>
      <w:szCs w:val="13"/>
      <w:u w:val="none"/>
    </w:rPr>
  </w:style>
  <w:style w:type="character" w:customStyle="1" w:styleId="Exact0">
    <w:name w:val="Оглавление Exact"/>
    <w:basedOn w:val="a0"/>
    <w:rPr>
      <w:rFonts w:ascii="Times New Roman" w:eastAsia="Times New Roman" w:hAnsi="Times New Roman" w:cs="Times New Roman"/>
      <w:b w:val="0"/>
      <w:bCs w:val="0"/>
      <w:i w:val="0"/>
      <w:iCs w:val="0"/>
      <w:smallCaps w:val="0"/>
      <w:strike w:val="0"/>
      <w:u w:val="none"/>
    </w:rPr>
  </w:style>
  <w:style w:type="character" w:customStyle="1" w:styleId="2Exact0">
    <w:name w:val="Основной текст (2) Exact"/>
    <w:basedOn w:val="a0"/>
    <w:rPr>
      <w:rFonts w:ascii="Times New Roman" w:eastAsia="Times New Roman" w:hAnsi="Times New Roman" w:cs="Times New Roman"/>
      <w:b w:val="0"/>
      <w:bCs w:val="0"/>
      <w:i w:val="0"/>
      <w:iCs w:val="0"/>
      <w:smallCaps w:val="0"/>
      <w:strike w:val="0"/>
      <w:u w:val="none"/>
    </w:rPr>
  </w:style>
  <w:style w:type="character" w:customStyle="1" w:styleId="11Exact">
    <w:name w:val="Основной текст (11) Exact"/>
    <w:basedOn w:val="a0"/>
    <w:rPr>
      <w:rFonts w:ascii="Times New Roman" w:eastAsia="Times New Roman" w:hAnsi="Times New Roman" w:cs="Times New Roman"/>
      <w:b w:val="0"/>
      <w:bCs w:val="0"/>
      <w:i/>
      <w:iCs/>
      <w:smallCaps w:val="0"/>
      <w:strike w:val="0"/>
      <w:u w:val="none"/>
    </w:rPr>
  </w:style>
  <w:style w:type="character" w:customStyle="1" w:styleId="11105ptExact">
    <w:name w:val="Основной текст (11) + 10;5 pt Exact"/>
    <w:basedOn w:val="11"/>
    <w:rPr>
      <w:rFonts w:ascii="Times New Roman" w:eastAsia="Times New Roman" w:hAnsi="Times New Roman" w:cs="Times New Roman"/>
      <w:b w:val="0"/>
      <w:bCs w:val="0"/>
      <w:i/>
      <w:iCs/>
      <w:smallCaps w:val="0"/>
      <w:strike w:val="0"/>
      <w:sz w:val="21"/>
      <w:szCs w:val="21"/>
      <w:u w:val="none"/>
    </w:rPr>
  </w:style>
  <w:style w:type="character" w:customStyle="1" w:styleId="6">
    <w:name w:val="Основной текст (6)_"/>
    <w:basedOn w:val="a0"/>
    <w:link w:val="60"/>
    <w:rPr>
      <w:rFonts w:ascii="Times New Roman" w:eastAsia="Times New Roman" w:hAnsi="Times New Roman" w:cs="Times New Roman"/>
      <w:b w:val="0"/>
      <w:bCs w:val="0"/>
      <w:i w:val="0"/>
      <w:iCs w:val="0"/>
      <w:smallCaps w:val="0"/>
      <w:strike w:val="0"/>
      <w:sz w:val="20"/>
      <w:szCs w:val="20"/>
      <w:u w:val="none"/>
    </w:rPr>
  </w:style>
  <w:style w:type="character" w:customStyle="1" w:styleId="7">
    <w:name w:val="Основной текст (7)_"/>
    <w:basedOn w:val="a0"/>
    <w:link w:val="70"/>
    <w:rPr>
      <w:rFonts w:ascii="Times New Roman" w:eastAsia="Times New Roman" w:hAnsi="Times New Roman" w:cs="Times New Roman"/>
      <w:b w:val="0"/>
      <w:bCs w:val="0"/>
      <w:i w:val="0"/>
      <w:iCs w:val="0"/>
      <w:smallCaps w:val="0"/>
      <w:strike w:val="0"/>
      <w:sz w:val="15"/>
      <w:szCs w:val="15"/>
      <w:u w:val="none"/>
    </w:rPr>
  </w:style>
  <w:style w:type="character" w:customStyle="1" w:styleId="8">
    <w:name w:val="Основной текст (8)_"/>
    <w:basedOn w:val="a0"/>
    <w:link w:val="80"/>
    <w:rPr>
      <w:rFonts w:ascii="Times New Roman" w:eastAsia="Times New Roman" w:hAnsi="Times New Roman" w:cs="Times New Roman"/>
      <w:b w:val="0"/>
      <w:bCs w:val="0"/>
      <w:i w:val="0"/>
      <w:iCs w:val="0"/>
      <w:smallCaps w:val="0"/>
      <w:strike w:val="0"/>
      <w:sz w:val="15"/>
      <w:szCs w:val="15"/>
      <w:u w:val="none"/>
    </w:rPr>
  </w:style>
  <w:style w:type="character" w:customStyle="1" w:styleId="9">
    <w:name w:val="Основной текст (9)_"/>
    <w:basedOn w:val="a0"/>
    <w:link w:val="90"/>
    <w:rPr>
      <w:rFonts w:ascii="Times New Roman" w:eastAsia="Times New Roman" w:hAnsi="Times New Roman" w:cs="Times New Roman"/>
      <w:b/>
      <w:bCs/>
      <w:i w:val="0"/>
      <w:iCs w:val="0"/>
      <w:smallCaps w:val="0"/>
      <w:strike w:val="0"/>
      <w:sz w:val="28"/>
      <w:szCs w:val="28"/>
      <w:u w:val="none"/>
    </w:rPr>
  </w:style>
  <w:style w:type="character" w:customStyle="1" w:styleId="23">
    <w:name w:val="Заголовок №2_"/>
    <w:basedOn w:val="a0"/>
    <w:link w:val="24"/>
    <w:rPr>
      <w:rFonts w:ascii="Times New Roman" w:eastAsia="Times New Roman" w:hAnsi="Times New Roman" w:cs="Times New Roman"/>
      <w:b/>
      <w:bCs/>
      <w:i w:val="0"/>
      <w:iCs w:val="0"/>
      <w:smallCaps w:val="0"/>
      <w:strike w:val="0"/>
      <w:u w:val="none"/>
    </w:rPr>
  </w:style>
  <w:style w:type="character" w:customStyle="1" w:styleId="25">
    <w:name w:val="Оглавление 2 Знак"/>
    <w:basedOn w:val="a0"/>
    <w:link w:val="26"/>
    <w:rPr>
      <w:rFonts w:ascii="Times New Roman" w:eastAsia="Times New Roman" w:hAnsi="Times New Roman" w:cs="Times New Roman"/>
      <w:b w:val="0"/>
      <w:bCs w:val="0"/>
      <w:i w:val="0"/>
      <w:iCs w:val="0"/>
      <w:smallCaps w:val="0"/>
      <w:strike w:val="0"/>
      <w:u w:val="none"/>
    </w:rPr>
  </w:style>
  <w:style w:type="character" w:customStyle="1" w:styleId="13pt">
    <w:name w:val="Оглавление + 13 pt"/>
    <w:basedOn w:val="25"/>
    <w:rPr>
      <w:rFonts w:ascii="Times New Roman" w:eastAsia="Times New Roman" w:hAnsi="Times New Roman" w:cs="Times New Roman"/>
      <w:b w:val="0"/>
      <w:bCs w:val="0"/>
      <w:i w:val="0"/>
      <w:iCs w:val="0"/>
      <w:smallCaps w:val="0"/>
      <w:strike w:val="0"/>
      <w:color w:val="000000"/>
      <w:spacing w:val="0"/>
      <w:w w:val="100"/>
      <w:position w:val="0"/>
      <w:sz w:val="26"/>
      <w:szCs w:val="26"/>
      <w:u w:val="none"/>
    </w:rPr>
  </w:style>
  <w:style w:type="character" w:customStyle="1" w:styleId="CordiaUPC17pt">
    <w:name w:val="Оглавление + CordiaUPC;17 pt"/>
    <w:basedOn w:val="25"/>
    <w:rPr>
      <w:rFonts w:ascii="CordiaUPC" w:eastAsia="CordiaUPC" w:hAnsi="CordiaUPC" w:cs="CordiaUPC"/>
      <w:b w:val="0"/>
      <w:bCs w:val="0"/>
      <w:i w:val="0"/>
      <w:iCs w:val="0"/>
      <w:smallCaps w:val="0"/>
      <w:strike w:val="0"/>
      <w:color w:val="000000"/>
      <w:spacing w:val="0"/>
      <w:w w:val="100"/>
      <w:position w:val="0"/>
      <w:sz w:val="34"/>
      <w:szCs w:val="34"/>
      <w:u w:val="none"/>
      <w:lang w:val="ru-RU" w:eastAsia="ru-RU" w:bidi="ru-RU"/>
    </w:rPr>
  </w:style>
  <w:style w:type="character" w:customStyle="1" w:styleId="27">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0">
    <w:name w:val="Основной текст (10)_"/>
    <w:basedOn w:val="a0"/>
    <w:link w:val="101"/>
    <w:rPr>
      <w:rFonts w:ascii="Times New Roman" w:eastAsia="Times New Roman" w:hAnsi="Times New Roman" w:cs="Times New Roman"/>
      <w:b/>
      <w:bCs/>
      <w:i w:val="0"/>
      <w:iCs w:val="0"/>
      <w:smallCaps w:val="0"/>
      <w:strike w:val="0"/>
      <w:u w:val="none"/>
    </w:rPr>
  </w:style>
  <w:style w:type="character" w:customStyle="1" w:styleId="28">
    <w:name w:val="Основной текст (2) + Курсив"/>
    <w:basedOn w:val="2"/>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11">
    <w:name w:val="Основной текст (11)_"/>
    <w:basedOn w:val="a0"/>
    <w:link w:val="110"/>
    <w:rPr>
      <w:rFonts w:ascii="Times New Roman" w:eastAsia="Times New Roman" w:hAnsi="Times New Roman" w:cs="Times New Roman"/>
      <w:b w:val="0"/>
      <w:bCs w:val="0"/>
      <w:i/>
      <w:iCs/>
      <w:smallCaps w:val="0"/>
      <w:strike w:val="0"/>
      <w:u w:val="none"/>
    </w:rPr>
  </w:style>
  <w:style w:type="character" w:customStyle="1" w:styleId="111">
    <w:name w:val="Основной текст (11) + Не курсив"/>
    <w:basedOn w:val="11"/>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2105pt">
    <w:name w:val="Основной текст (2) + 10;5 pt"/>
    <w:basedOn w:val="2"/>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2CordiaUPC11pt">
    <w:name w:val="Основной текст (2) + CordiaUPC;11 pt"/>
    <w:basedOn w:val="2"/>
    <w:rPr>
      <w:rFonts w:ascii="CordiaUPC" w:eastAsia="CordiaUPC" w:hAnsi="CordiaUPC" w:cs="CordiaUPC"/>
      <w:b w:val="0"/>
      <w:bCs w:val="0"/>
      <w:i w:val="0"/>
      <w:iCs w:val="0"/>
      <w:smallCaps w:val="0"/>
      <w:strike w:val="0"/>
      <w:color w:val="000000"/>
      <w:spacing w:val="0"/>
      <w:w w:val="100"/>
      <w:position w:val="0"/>
      <w:sz w:val="22"/>
      <w:szCs w:val="22"/>
      <w:u w:val="none"/>
      <w:lang w:val="ru-RU" w:eastAsia="ru-RU" w:bidi="ru-RU"/>
    </w:rPr>
  </w:style>
  <w:style w:type="character" w:customStyle="1" w:styleId="220">
    <w:name w:val="Заголовок №2 (2)_"/>
    <w:basedOn w:val="a0"/>
    <w:link w:val="221"/>
    <w:rPr>
      <w:rFonts w:ascii="Times New Roman" w:eastAsia="Times New Roman" w:hAnsi="Times New Roman" w:cs="Times New Roman"/>
      <w:b w:val="0"/>
      <w:bCs w:val="0"/>
      <w:i w:val="0"/>
      <w:iCs w:val="0"/>
      <w:smallCaps w:val="0"/>
      <w:strike w:val="0"/>
      <w:sz w:val="26"/>
      <w:szCs w:val="26"/>
      <w:u w:val="none"/>
    </w:rPr>
  </w:style>
  <w:style w:type="character" w:customStyle="1" w:styleId="11105pt">
    <w:name w:val="Основной текст (11) + 10;5 pt"/>
    <w:basedOn w:val="11"/>
    <w:rPr>
      <w:rFonts w:ascii="Times New Roman" w:eastAsia="Times New Roman" w:hAnsi="Times New Roman" w:cs="Times New Roman"/>
      <w:b w:val="0"/>
      <w:bCs w:val="0"/>
      <w:i/>
      <w:iCs/>
      <w:smallCaps w:val="0"/>
      <w:strike w:val="0"/>
      <w:color w:val="000000"/>
      <w:spacing w:val="0"/>
      <w:w w:val="100"/>
      <w:position w:val="0"/>
      <w:sz w:val="21"/>
      <w:szCs w:val="21"/>
      <w:u w:val="none"/>
      <w:lang w:val="ru-RU" w:eastAsia="ru-RU" w:bidi="ru-RU"/>
    </w:rPr>
  </w:style>
  <w:style w:type="character" w:customStyle="1" w:styleId="2115pt">
    <w:name w:val="Основной текст (2) + 11;5 pt;Полужирный;Курсив"/>
    <w:basedOn w:val="2"/>
    <w:rPr>
      <w:rFonts w:ascii="Times New Roman" w:eastAsia="Times New Roman" w:hAnsi="Times New Roman" w:cs="Times New Roman"/>
      <w:b/>
      <w:bCs/>
      <w:i/>
      <w:iCs/>
      <w:smallCaps w:val="0"/>
      <w:strike w:val="0"/>
      <w:color w:val="000000"/>
      <w:spacing w:val="0"/>
      <w:w w:val="100"/>
      <w:position w:val="0"/>
      <w:sz w:val="23"/>
      <w:szCs w:val="23"/>
      <w:u w:val="none"/>
      <w:lang w:val="ru-RU" w:eastAsia="ru-RU" w:bidi="ru-RU"/>
    </w:rPr>
  </w:style>
  <w:style w:type="character" w:customStyle="1" w:styleId="29">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Exact">
    <w:name w:val="Основной текст (10) Exact"/>
    <w:basedOn w:val="a0"/>
    <w:rPr>
      <w:rFonts w:ascii="Times New Roman" w:eastAsia="Times New Roman" w:hAnsi="Times New Roman" w:cs="Times New Roman"/>
      <w:b/>
      <w:bCs/>
      <w:i w:val="0"/>
      <w:iCs w:val="0"/>
      <w:smallCaps w:val="0"/>
      <w:strike w:val="0"/>
      <w:u w:val="none"/>
    </w:rPr>
  </w:style>
  <w:style w:type="character" w:customStyle="1" w:styleId="12">
    <w:name w:val="Заголовок №1_"/>
    <w:basedOn w:val="a0"/>
    <w:link w:val="13"/>
    <w:rPr>
      <w:rFonts w:ascii="Times New Roman" w:eastAsia="Times New Roman" w:hAnsi="Times New Roman" w:cs="Times New Roman"/>
      <w:b/>
      <w:bCs/>
      <w:i w:val="0"/>
      <w:iCs w:val="0"/>
      <w:smallCaps w:val="0"/>
      <w:strike w:val="0"/>
      <w:u w:val="none"/>
    </w:rPr>
  </w:style>
  <w:style w:type="character" w:customStyle="1" w:styleId="120">
    <w:name w:val="Основной текст (12)_"/>
    <w:basedOn w:val="a0"/>
    <w:link w:val="121"/>
    <w:rPr>
      <w:rFonts w:ascii="Times New Roman" w:eastAsia="Times New Roman" w:hAnsi="Times New Roman" w:cs="Times New Roman"/>
      <w:b/>
      <w:bCs/>
      <w:i/>
      <w:iCs/>
      <w:smallCaps w:val="0"/>
      <w:strike w:val="0"/>
      <w:sz w:val="23"/>
      <w:szCs w:val="23"/>
      <w:u w:val="none"/>
    </w:rPr>
  </w:style>
  <w:style w:type="character" w:customStyle="1" w:styleId="a5">
    <w:name w:val="Подпись к таблице_"/>
    <w:basedOn w:val="a0"/>
    <w:link w:val="a6"/>
    <w:rPr>
      <w:rFonts w:ascii="Times New Roman" w:eastAsia="Times New Roman" w:hAnsi="Times New Roman" w:cs="Times New Roman"/>
      <w:b w:val="0"/>
      <w:bCs w:val="0"/>
      <w:i w:val="0"/>
      <w:iCs w:val="0"/>
      <w:smallCaps w:val="0"/>
      <w:strike w:val="0"/>
      <w:sz w:val="20"/>
      <w:szCs w:val="20"/>
      <w:u w:val="none"/>
    </w:rPr>
  </w:style>
  <w:style w:type="character" w:customStyle="1" w:styleId="a7">
    <w:name w:val="Подпись к таблице"/>
    <w:basedOn w:val="a5"/>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style>
  <w:style w:type="character" w:customStyle="1" w:styleId="2a">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paragraph" w:customStyle="1" w:styleId="32">
    <w:name w:val="Основной текст (3)"/>
    <w:basedOn w:val="a"/>
    <w:link w:val="31"/>
    <w:pPr>
      <w:shd w:val="clear" w:color="auto" w:fill="FFFFFF"/>
      <w:spacing w:after="60" w:line="0" w:lineRule="atLeast"/>
      <w:jc w:val="center"/>
    </w:pPr>
    <w:rPr>
      <w:rFonts w:ascii="Times New Roman" w:eastAsia="Times New Roman" w:hAnsi="Times New Roman" w:cs="Times New Roman"/>
      <w:sz w:val="21"/>
      <w:szCs w:val="21"/>
    </w:rPr>
  </w:style>
  <w:style w:type="paragraph" w:customStyle="1" w:styleId="4">
    <w:name w:val="Основной текст (4)"/>
    <w:basedOn w:val="a"/>
    <w:link w:val="4Exact"/>
    <w:pPr>
      <w:shd w:val="clear" w:color="auto" w:fill="FFFFFF"/>
      <w:spacing w:line="209" w:lineRule="exact"/>
      <w:jc w:val="center"/>
    </w:pPr>
    <w:rPr>
      <w:rFonts w:ascii="Times New Roman" w:eastAsia="Times New Roman" w:hAnsi="Times New Roman" w:cs="Times New Roman"/>
      <w:sz w:val="17"/>
      <w:szCs w:val="17"/>
      <w:lang w:val="en-US" w:eastAsia="en-US" w:bidi="en-US"/>
    </w:rPr>
  </w:style>
  <w:style w:type="paragraph" w:customStyle="1" w:styleId="20">
    <w:name w:val="Основной текст (2)"/>
    <w:basedOn w:val="a"/>
    <w:link w:val="2"/>
    <w:pPr>
      <w:shd w:val="clear" w:color="auto" w:fill="FFFFFF"/>
      <w:spacing w:before="480" w:line="279" w:lineRule="exact"/>
      <w:ind w:hanging="1160"/>
      <w:jc w:val="center"/>
    </w:pPr>
    <w:rPr>
      <w:rFonts w:ascii="Times New Roman" w:eastAsia="Times New Roman" w:hAnsi="Times New Roman" w:cs="Times New Roman"/>
    </w:rPr>
  </w:style>
  <w:style w:type="paragraph" w:customStyle="1" w:styleId="50">
    <w:name w:val="Основной текст (5)"/>
    <w:basedOn w:val="a"/>
    <w:link w:val="5"/>
    <w:pPr>
      <w:shd w:val="clear" w:color="auto" w:fill="FFFFFF"/>
      <w:spacing w:after="240" w:line="0" w:lineRule="atLeast"/>
    </w:pPr>
    <w:rPr>
      <w:rFonts w:ascii="Times New Roman" w:eastAsia="Times New Roman" w:hAnsi="Times New Roman" w:cs="Times New Roman"/>
      <w:sz w:val="28"/>
      <w:szCs w:val="28"/>
    </w:rPr>
  </w:style>
  <w:style w:type="paragraph" w:customStyle="1" w:styleId="60">
    <w:name w:val="Основной текст (6)"/>
    <w:basedOn w:val="a"/>
    <w:link w:val="6"/>
    <w:pPr>
      <w:shd w:val="clear" w:color="auto" w:fill="FFFFFF"/>
      <w:spacing w:before="360" w:after="360" w:line="0" w:lineRule="atLeast"/>
      <w:jc w:val="both"/>
    </w:pPr>
    <w:rPr>
      <w:rFonts w:ascii="Times New Roman" w:eastAsia="Times New Roman" w:hAnsi="Times New Roman" w:cs="Times New Roman"/>
      <w:sz w:val="20"/>
      <w:szCs w:val="20"/>
    </w:rPr>
  </w:style>
  <w:style w:type="paragraph" w:customStyle="1" w:styleId="22">
    <w:name w:val="Подпись к картинке (2)"/>
    <w:basedOn w:val="a"/>
    <w:link w:val="2Exact"/>
    <w:pPr>
      <w:shd w:val="clear" w:color="auto" w:fill="FFFFFF"/>
      <w:spacing w:line="139" w:lineRule="exact"/>
      <w:jc w:val="center"/>
    </w:pPr>
    <w:rPr>
      <w:rFonts w:ascii="Times New Roman" w:eastAsia="Times New Roman" w:hAnsi="Times New Roman" w:cs="Times New Roman"/>
      <w:sz w:val="10"/>
      <w:szCs w:val="10"/>
    </w:rPr>
  </w:style>
  <w:style w:type="paragraph" w:customStyle="1" w:styleId="a4">
    <w:name w:val="Подпись к картинке"/>
    <w:basedOn w:val="a"/>
    <w:link w:val="Exact"/>
    <w:pPr>
      <w:shd w:val="clear" w:color="auto" w:fill="FFFFFF"/>
      <w:spacing w:line="0" w:lineRule="atLeast"/>
    </w:pPr>
    <w:rPr>
      <w:rFonts w:ascii="Times New Roman" w:eastAsia="Times New Roman" w:hAnsi="Times New Roman" w:cs="Times New Roman"/>
      <w:sz w:val="13"/>
      <w:szCs w:val="13"/>
    </w:rPr>
  </w:style>
  <w:style w:type="paragraph" w:styleId="26">
    <w:name w:val="toc 2"/>
    <w:basedOn w:val="a"/>
    <w:link w:val="25"/>
    <w:autoRedefine/>
    <w:pPr>
      <w:shd w:val="clear" w:color="auto" w:fill="FFFFFF"/>
      <w:spacing w:line="273" w:lineRule="exact"/>
      <w:jc w:val="both"/>
    </w:pPr>
    <w:rPr>
      <w:rFonts w:ascii="Times New Roman" w:eastAsia="Times New Roman" w:hAnsi="Times New Roman" w:cs="Times New Roman"/>
    </w:rPr>
  </w:style>
  <w:style w:type="paragraph" w:customStyle="1" w:styleId="110">
    <w:name w:val="Основной текст (11)"/>
    <w:basedOn w:val="a"/>
    <w:link w:val="11"/>
    <w:pPr>
      <w:shd w:val="clear" w:color="auto" w:fill="FFFFFF"/>
      <w:spacing w:line="273" w:lineRule="exact"/>
      <w:jc w:val="both"/>
    </w:pPr>
    <w:rPr>
      <w:rFonts w:ascii="Times New Roman" w:eastAsia="Times New Roman" w:hAnsi="Times New Roman" w:cs="Times New Roman"/>
      <w:i/>
      <w:iCs/>
    </w:rPr>
  </w:style>
  <w:style w:type="paragraph" w:customStyle="1" w:styleId="70">
    <w:name w:val="Основной текст (7)"/>
    <w:basedOn w:val="a"/>
    <w:link w:val="7"/>
    <w:pPr>
      <w:shd w:val="clear" w:color="auto" w:fill="FFFFFF"/>
      <w:spacing w:line="0" w:lineRule="atLeast"/>
    </w:pPr>
    <w:rPr>
      <w:rFonts w:ascii="Times New Roman" w:eastAsia="Times New Roman" w:hAnsi="Times New Roman" w:cs="Times New Roman"/>
      <w:sz w:val="15"/>
      <w:szCs w:val="15"/>
    </w:rPr>
  </w:style>
  <w:style w:type="paragraph" w:customStyle="1" w:styleId="80">
    <w:name w:val="Основной текст (8)"/>
    <w:basedOn w:val="a"/>
    <w:link w:val="8"/>
    <w:pPr>
      <w:shd w:val="clear" w:color="auto" w:fill="FFFFFF"/>
      <w:spacing w:line="0" w:lineRule="atLeast"/>
    </w:pPr>
    <w:rPr>
      <w:rFonts w:ascii="Times New Roman" w:eastAsia="Times New Roman" w:hAnsi="Times New Roman" w:cs="Times New Roman"/>
      <w:sz w:val="15"/>
      <w:szCs w:val="15"/>
    </w:rPr>
  </w:style>
  <w:style w:type="paragraph" w:customStyle="1" w:styleId="90">
    <w:name w:val="Основной текст (9)"/>
    <w:basedOn w:val="a"/>
    <w:link w:val="9"/>
    <w:pPr>
      <w:shd w:val="clear" w:color="auto" w:fill="FFFFFF"/>
      <w:spacing w:line="319" w:lineRule="exact"/>
      <w:jc w:val="center"/>
    </w:pPr>
    <w:rPr>
      <w:rFonts w:ascii="Times New Roman" w:eastAsia="Times New Roman" w:hAnsi="Times New Roman" w:cs="Times New Roman"/>
      <w:b/>
      <w:bCs/>
      <w:sz w:val="28"/>
      <w:szCs w:val="28"/>
    </w:rPr>
  </w:style>
  <w:style w:type="paragraph" w:customStyle="1" w:styleId="24">
    <w:name w:val="Заголовок №2"/>
    <w:basedOn w:val="a"/>
    <w:link w:val="23"/>
    <w:pPr>
      <w:shd w:val="clear" w:color="auto" w:fill="FFFFFF"/>
      <w:spacing w:line="0" w:lineRule="atLeast"/>
      <w:ind w:hanging="1980"/>
      <w:outlineLvl w:val="1"/>
    </w:pPr>
    <w:rPr>
      <w:rFonts w:ascii="Times New Roman" w:eastAsia="Times New Roman" w:hAnsi="Times New Roman" w:cs="Times New Roman"/>
      <w:b/>
      <w:bCs/>
    </w:rPr>
  </w:style>
  <w:style w:type="paragraph" w:customStyle="1" w:styleId="101">
    <w:name w:val="Основной текст (10)"/>
    <w:basedOn w:val="a"/>
    <w:link w:val="100"/>
    <w:pPr>
      <w:shd w:val="clear" w:color="auto" w:fill="FFFFFF"/>
      <w:spacing w:before="360" w:after="240" w:line="273" w:lineRule="exact"/>
    </w:pPr>
    <w:rPr>
      <w:rFonts w:ascii="Times New Roman" w:eastAsia="Times New Roman" w:hAnsi="Times New Roman" w:cs="Times New Roman"/>
      <w:b/>
      <w:bCs/>
    </w:rPr>
  </w:style>
  <w:style w:type="paragraph" w:customStyle="1" w:styleId="221">
    <w:name w:val="Заголовок №2 (2)"/>
    <w:basedOn w:val="a"/>
    <w:link w:val="220"/>
    <w:pPr>
      <w:shd w:val="clear" w:color="auto" w:fill="FFFFFF"/>
      <w:spacing w:after="240" w:line="279" w:lineRule="exact"/>
      <w:outlineLvl w:val="1"/>
    </w:pPr>
    <w:rPr>
      <w:rFonts w:ascii="Times New Roman" w:eastAsia="Times New Roman" w:hAnsi="Times New Roman" w:cs="Times New Roman"/>
      <w:sz w:val="26"/>
      <w:szCs w:val="26"/>
    </w:rPr>
  </w:style>
  <w:style w:type="paragraph" w:customStyle="1" w:styleId="13">
    <w:name w:val="Заголовок №1"/>
    <w:basedOn w:val="a"/>
    <w:link w:val="12"/>
    <w:pPr>
      <w:shd w:val="clear" w:color="auto" w:fill="FFFFFF"/>
      <w:spacing w:line="273" w:lineRule="exact"/>
      <w:jc w:val="both"/>
      <w:outlineLvl w:val="0"/>
    </w:pPr>
    <w:rPr>
      <w:rFonts w:ascii="Times New Roman" w:eastAsia="Times New Roman" w:hAnsi="Times New Roman" w:cs="Times New Roman"/>
      <w:b/>
      <w:bCs/>
    </w:rPr>
  </w:style>
  <w:style w:type="paragraph" w:customStyle="1" w:styleId="121">
    <w:name w:val="Основной текст (12)"/>
    <w:basedOn w:val="a"/>
    <w:link w:val="120"/>
    <w:pPr>
      <w:shd w:val="clear" w:color="auto" w:fill="FFFFFF"/>
      <w:spacing w:before="480" w:line="279" w:lineRule="exact"/>
      <w:jc w:val="center"/>
    </w:pPr>
    <w:rPr>
      <w:rFonts w:ascii="Times New Roman" w:eastAsia="Times New Roman" w:hAnsi="Times New Roman" w:cs="Times New Roman"/>
      <w:b/>
      <w:bCs/>
      <w:i/>
      <w:iCs/>
      <w:sz w:val="23"/>
      <w:szCs w:val="23"/>
    </w:rPr>
  </w:style>
  <w:style w:type="paragraph" w:customStyle="1" w:styleId="a6">
    <w:name w:val="Подпись к таблице"/>
    <w:basedOn w:val="a"/>
    <w:link w:val="a5"/>
    <w:pPr>
      <w:shd w:val="clear" w:color="auto" w:fill="FFFFFF"/>
      <w:spacing w:line="0" w:lineRule="atLeast"/>
    </w:pPr>
    <w:rPr>
      <w:rFonts w:ascii="Times New Roman" w:eastAsia="Times New Roman" w:hAnsi="Times New Roman" w:cs="Times New Roman"/>
      <w:sz w:val="20"/>
      <w:szCs w:val="20"/>
    </w:rPr>
  </w:style>
  <w:style w:type="paragraph" w:styleId="a8">
    <w:name w:val="No Spacing"/>
    <w:uiPriority w:val="1"/>
    <w:qFormat/>
    <w:rsid w:val="00925088"/>
    <w:pPr>
      <w:widowControl/>
    </w:pPr>
    <w:rPr>
      <w:rFonts w:ascii="Calibri" w:eastAsia="Times New Roman" w:hAnsi="Calibri" w:cs="Times New Roman"/>
      <w:sz w:val="22"/>
      <w:szCs w:val="22"/>
      <w:lang w:bidi="ar-SA"/>
    </w:rPr>
  </w:style>
  <w:style w:type="character" w:customStyle="1" w:styleId="ConsPlusNormal">
    <w:name w:val="ConsPlusNormal Знак"/>
    <w:link w:val="ConsPlusNormal0"/>
    <w:locked/>
    <w:rsid w:val="00925088"/>
    <w:rPr>
      <w:rFonts w:ascii="Calibri" w:eastAsia="Times New Roman" w:hAnsi="Calibri" w:cs="Calibri"/>
      <w:szCs w:val="20"/>
    </w:rPr>
  </w:style>
  <w:style w:type="paragraph" w:customStyle="1" w:styleId="ConsPlusNormal0">
    <w:name w:val="ConsPlusNormal"/>
    <w:link w:val="ConsPlusNormal"/>
    <w:rsid w:val="00925088"/>
    <w:pPr>
      <w:autoSpaceDE w:val="0"/>
      <w:autoSpaceDN w:val="0"/>
    </w:pPr>
    <w:rPr>
      <w:rFonts w:ascii="Calibri" w:eastAsia="Times New Roman" w:hAnsi="Calibri" w:cs="Calibri"/>
      <w:szCs w:val="20"/>
    </w:rPr>
  </w:style>
  <w:style w:type="paragraph" w:customStyle="1" w:styleId="ConsPlusTitle">
    <w:name w:val="ConsPlusTitle"/>
    <w:rsid w:val="00925088"/>
    <w:pPr>
      <w:autoSpaceDE w:val="0"/>
      <w:autoSpaceDN w:val="0"/>
    </w:pPr>
    <w:rPr>
      <w:rFonts w:ascii="Calibri" w:eastAsia="Times New Roman" w:hAnsi="Calibri" w:cs="Calibri"/>
      <w:b/>
      <w:sz w:val="22"/>
      <w:szCs w:val="20"/>
      <w:lang w:bidi="ar-SA"/>
    </w:rPr>
  </w:style>
  <w:style w:type="paragraph" w:customStyle="1" w:styleId="ConsPlusNonformat">
    <w:name w:val="ConsPlusNonformat"/>
    <w:uiPriority w:val="99"/>
    <w:rsid w:val="00925088"/>
    <w:pPr>
      <w:suppressAutoHyphens/>
      <w:autoSpaceDE w:val="0"/>
    </w:pPr>
    <w:rPr>
      <w:rFonts w:ascii="Courier New" w:eastAsia="Times New Roman" w:hAnsi="Courier New" w:cs="Courier New"/>
      <w:sz w:val="20"/>
      <w:szCs w:val="20"/>
      <w:lang w:eastAsia="zh-CN" w:bidi="ar-SA"/>
    </w:rPr>
  </w:style>
  <w:style w:type="paragraph" w:customStyle="1" w:styleId="ConsPlusNonformat1">
    <w:name w:val="ConsPlusNonformat1"/>
    <w:next w:val="a"/>
    <w:uiPriority w:val="99"/>
    <w:rsid w:val="00925088"/>
    <w:pPr>
      <w:suppressAutoHyphens/>
      <w:autoSpaceDE w:val="0"/>
    </w:pPr>
    <w:rPr>
      <w:rFonts w:ascii="Courier New" w:eastAsia="Times New Roman" w:hAnsi="Courier New" w:cs="Courier New"/>
      <w:sz w:val="20"/>
      <w:szCs w:val="20"/>
      <w:lang w:eastAsia="zh-CN" w:bidi="hi-IN"/>
    </w:rPr>
  </w:style>
  <w:style w:type="paragraph" w:customStyle="1" w:styleId="ConsPlusNormal1">
    <w:name w:val="ConsPlusNormal1"/>
    <w:uiPriority w:val="99"/>
    <w:rsid w:val="00925088"/>
    <w:pPr>
      <w:widowControl/>
      <w:suppressAutoHyphens/>
    </w:pPr>
    <w:rPr>
      <w:rFonts w:ascii="Arial" w:eastAsia="Times New Roman" w:hAnsi="Arial" w:cs="Times New Roman"/>
      <w:szCs w:val="22"/>
      <w:lang w:eastAsia="zh-CN" w:bidi="ar-SA"/>
    </w:rPr>
  </w:style>
  <w:style w:type="paragraph" w:customStyle="1" w:styleId="Style2">
    <w:name w:val="Style2"/>
    <w:basedOn w:val="a"/>
    <w:uiPriority w:val="99"/>
    <w:rsid w:val="00925088"/>
    <w:pPr>
      <w:autoSpaceDE w:val="0"/>
      <w:autoSpaceDN w:val="0"/>
      <w:adjustRightInd w:val="0"/>
      <w:spacing w:line="300" w:lineRule="exact"/>
      <w:jc w:val="center"/>
    </w:pPr>
    <w:rPr>
      <w:rFonts w:ascii="Times New Roman" w:eastAsia="Times New Roman" w:hAnsi="Times New Roman" w:cs="Times New Roman"/>
      <w:color w:val="auto"/>
      <w:lang w:bidi="ar-SA"/>
    </w:rPr>
  </w:style>
  <w:style w:type="character" w:customStyle="1" w:styleId="itemtext">
    <w:name w:val="itemtext"/>
    <w:basedOn w:val="a0"/>
    <w:rsid w:val="00925088"/>
  </w:style>
  <w:style w:type="table" w:styleId="a9">
    <w:name w:val="Table Grid"/>
    <w:basedOn w:val="a1"/>
    <w:uiPriority w:val="39"/>
    <w:rsid w:val="00F13DAA"/>
    <w:pPr>
      <w:widowControl/>
    </w:pPr>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F13DAA"/>
    <w:pPr>
      <w:widowControl/>
      <w:spacing w:after="160" w:line="259" w:lineRule="auto"/>
      <w:ind w:left="720"/>
      <w:contextualSpacing/>
    </w:pPr>
    <w:rPr>
      <w:rFonts w:asciiTheme="minorHAnsi" w:eastAsiaTheme="minorHAnsi" w:hAnsiTheme="minorHAnsi" w:cstheme="minorBidi"/>
      <w:color w:val="auto"/>
      <w:sz w:val="22"/>
      <w:szCs w:val="22"/>
      <w:lang w:eastAsia="en-US" w:bidi="ar-SA"/>
    </w:rPr>
  </w:style>
  <w:style w:type="character" w:customStyle="1" w:styleId="ab">
    <w:name w:val="Основной текст_"/>
    <w:basedOn w:val="a0"/>
    <w:link w:val="14"/>
    <w:rsid w:val="00471F3D"/>
    <w:rPr>
      <w:rFonts w:ascii="Times New Roman" w:eastAsia="Times New Roman" w:hAnsi="Times New Roman" w:cs="Times New Roman"/>
      <w:color w:val="2B2A2B"/>
    </w:rPr>
  </w:style>
  <w:style w:type="paragraph" w:customStyle="1" w:styleId="14">
    <w:name w:val="Основной текст1"/>
    <w:basedOn w:val="a"/>
    <w:link w:val="ab"/>
    <w:rsid w:val="00471F3D"/>
    <w:pPr>
      <w:ind w:firstLine="400"/>
    </w:pPr>
    <w:rPr>
      <w:rFonts w:ascii="Times New Roman" w:eastAsia="Times New Roman" w:hAnsi="Times New Roman" w:cs="Times New Roman"/>
      <w:color w:val="2B2A2B"/>
    </w:rPr>
  </w:style>
  <w:style w:type="character" w:customStyle="1" w:styleId="30">
    <w:name w:val="Заголовок 3 Знак"/>
    <w:basedOn w:val="a0"/>
    <w:link w:val="3"/>
    <w:rsid w:val="00337873"/>
    <w:rPr>
      <w:rFonts w:ascii="Cambria" w:eastAsia="Times New Roman" w:hAnsi="Cambria" w:cs="Times New Roman"/>
      <w:b/>
      <w:bCs/>
      <w:sz w:val="26"/>
      <w:szCs w:val="26"/>
      <w:lang w:bidi="ar-SA"/>
    </w:rPr>
  </w:style>
  <w:style w:type="paragraph" w:styleId="ac">
    <w:name w:val="caption"/>
    <w:basedOn w:val="a"/>
    <w:next w:val="a"/>
    <w:qFormat/>
    <w:rsid w:val="00337873"/>
    <w:pPr>
      <w:widowControl/>
      <w:jc w:val="center"/>
    </w:pPr>
    <w:rPr>
      <w:rFonts w:ascii="Times New Roman" w:eastAsia="Times New Roman" w:hAnsi="Times New Roman" w:cs="Times New Roman"/>
      <w:color w:val="auto"/>
      <w:spacing w:val="60"/>
      <w:sz w:val="32"/>
      <w:szCs w:val="20"/>
      <w:lang w:bidi="ar-SA"/>
    </w:rPr>
  </w:style>
  <w:style w:type="character" w:customStyle="1" w:styleId="10">
    <w:name w:val="Заголовок 1 Знак"/>
    <w:basedOn w:val="a0"/>
    <w:link w:val="1"/>
    <w:uiPriority w:val="9"/>
    <w:rsid w:val="00337873"/>
    <w:rPr>
      <w:rFonts w:asciiTheme="majorHAnsi" w:eastAsiaTheme="majorEastAsia" w:hAnsiTheme="majorHAnsi" w:cstheme="majorBidi"/>
      <w:b/>
      <w:bCs/>
      <w:color w:val="2E74B5"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07611979">
      <w:bodyDiv w:val="1"/>
      <w:marLeft w:val="0"/>
      <w:marRight w:val="0"/>
      <w:marTop w:val="0"/>
      <w:marBottom w:val="0"/>
      <w:divBdr>
        <w:top w:val="none" w:sz="0" w:space="0" w:color="auto"/>
        <w:left w:val="none" w:sz="0" w:space="0" w:color="auto"/>
        <w:bottom w:val="none" w:sz="0" w:space="0" w:color="auto"/>
        <w:right w:val="none" w:sz="0" w:space="0" w:color="auto"/>
      </w:divBdr>
    </w:div>
    <w:div w:id="19183175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gosuslugi.samregion.r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0A7AA3-FF84-45B6-8E66-86BAAD19D2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27</Pages>
  <Words>9910</Words>
  <Characters>56488</Characters>
  <Application>Microsoft Office Word</Application>
  <DocSecurity>0</DocSecurity>
  <Lines>470</Lines>
  <Paragraphs>132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66266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ПК</dc:creator>
  <cp:lastModifiedBy>User</cp:lastModifiedBy>
  <cp:revision>12</cp:revision>
  <cp:lastPrinted>2023-06-30T11:50:00Z</cp:lastPrinted>
  <dcterms:created xsi:type="dcterms:W3CDTF">2023-10-26T10:47:00Z</dcterms:created>
  <dcterms:modified xsi:type="dcterms:W3CDTF">2023-11-08T05:28:00Z</dcterms:modified>
</cp:coreProperties>
</file>