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7CB1" w:rsidRPr="005C753F" w:rsidRDefault="009B7CB1" w:rsidP="009B7CB1">
      <w:pPr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  <w:proofErr w:type="gramStart"/>
      <w:r w:rsidRPr="005C753F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5C753F">
        <w:rPr>
          <w:rFonts w:ascii="Times New Roman" w:hAnsi="Times New Roman" w:cs="Times New Roman"/>
          <w:sz w:val="24"/>
          <w:szCs w:val="24"/>
        </w:rPr>
        <w:t xml:space="preserve"> </w:t>
      </w:r>
      <w:r w:rsidR="00F41D0E">
        <w:rPr>
          <w:rFonts w:ascii="Times New Roman" w:hAnsi="Times New Roman" w:cs="Times New Roman"/>
          <w:sz w:val="24"/>
          <w:szCs w:val="24"/>
        </w:rPr>
        <w:t>КИРИЛЛОВКА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41D0E" w:rsidRDefault="009B7CB1" w:rsidP="001C0A3D">
      <w:pPr>
        <w:jc w:val="center"/>
        <w:rPr>
          <w:rFonts w:ascii="Times New Roman" w:hAnsi="Times New Roman" w:cs="Times New Roman"/>
          <w:sz w:val="24"/>
          <w:szCs w:val="24"/>
        </w:rPr>
      </w:pPr>
      <w:r w:rsidRPr="00F41D0E">
        <w:rPr>
          <w:rFonts w:ascii="Times New Roman" w:hAnsi="Times New Roman" w:cs="Times New Roman"/>
          <w:b/>
          <w:sz w:val="24"/>
          <w:szCs w:val="24"/>
        </w:rPr>
        <w:t>РЕШЕНИЕ</w:t>
      </w:r>
    </w:p>
    <w:p w:rsidR="00F41D0E" w:rsidRPr="001C0A3D" w:rsidRDefault="001C0A3D" w:rsidP="001C0A3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Pr="001C0A3D">
        <w:rPr>
          <w:rFonts w:ascii="Times New Roman" w:hAnsi="Times New Roman" w:cs="Times New Roman"/>
          <w:b/>
          <w:sz w:val="24"/>
          <w:szCs w:val="24"/>
        </w:rPr>
        <w:t>23</w:t>
      </w:r>
      <w:proofErr w:type="gramEnd"/>
      <w:r w:rsidRPr="001C0A3D">
        <w:rPr>
          <w:rFonts w:ascii="Times New Roman" w:hAnsi="Times New Roman" w:cs="Times New Roman"/>
          <w:b/>
          <w:sz w:val="24"/>
          <w:szCs w:val="24"/>
        </w:rPr>
        <w:t xml:space="preserve"> июля 2018 года</w:t>
      </w:r>
      <w:r w:rsidR="00F41D0E" w:rsidRPr="001C0A3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</w:t>
      </w:r>
      <w:r w:rsidRPr="001C0A3D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 w:rsidR="00F41D0E" w:rsidRPr="001C0A3D">
        <w:rPr>
          <w:rFonts w:ascii="Times New Roman" w:hAnsi="Times New Roman" w:cs="Times New Roman"/>
          <w:b/>
          <w:sz w:val="24"/>
          <w:szCs w:val="24"/>
        </w:rPr>
        <w:t xml:space="preserve">                                №</w:t>
      </w:r>
      <w:r w:rsidRPr="001C0A3D">
        <w:rPr>
          <w:rFonts w:ascii="Times New Roman" w:hAnsi="Times New Roman" w:cs="Times New Roman"/>
          <w:b/>
          <w:sz w:val="24"/>
          <w:szCs w:val="24"/>
        </w:rPr>
        <w:t xml:space="preserve"> 116</w:t>
      </w:r>
    </w:p>
    <w:p w:rsidR="009B7CB1" w:rsidRPr="005C753F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C6200" w:rsidRPr="00B46823" w:rsidRDefault="00AC6200" w:rsidP="00B468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6823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proofErr w:type="spellStart"/>
      <w:r w:rsidR="00F41D0E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Pr="00B46823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</w:t>
      </w:r>
      <w:r w:rsidR="00A04DEB"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A04DEB">
        <w:rPr>
          <w:rFonts w:ascii="Times New Roman" w:hAnsi="Times New Roman" w:cs="Times New Roman"/>
          <w:b/>
          <w:sz w:val="24"/>
          <w:szCs w:val="24"/>
        </w:rPr>
        <w:t>25.03</w:t>
      </w:r>
      <w:r w:rsidR="008A4046">
        <w:rPr>
          <w:rFonts w:ascii="Times New Roman" w:hAnsi="Times New Roman" w:cs="Times New Roman"/>
          <w:b/>
          <w:sz w:val="24"/>
          <w:szCs w:val="24"/>
        </w:rPr>
        <w:t>.</w:t>
      </w:r>
      <w:r w:rsidR="00A04DEB">
        <w:rPr>
          <w:rFonts w:ascii="Times New Roman" w:hAnsi="Times New Roman" w:cs="Times New Roman"/>
          <w:b/>
          <w:sz w:val="24"/>
          <w:szCs w:val="24"/>
        </w:rPr>
        <w:t>2016</w:t>
      </w:r>
      <w:r w:rsidR="009B7CB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9B7CB1">
        <w:rPr>
          <w:rFonts w:ascii="Times New Roman" w:hAnsi="Times New Roman" w:cs="Times New Roman"/>
          <w:b/>
          <w:sz w:val="24"/>
          <w:szCs w:val="24"/>
        </w:rPr>
        <w:t>года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7CD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46823">
        <w:rPr>
          <w:rFonts w:ascii="Times New Roman" w:hAnsi="Times New Roman" w:cs="Times New Roman"/>
          <w:b/>
          <w:sz w:val="24"/>
          <w:szCs w:val="24"/>
        </w:rPr>
        <w:t>№</w:t>
      </w:r>
      <w:proofErr w:type="gramEnd"/>
      <w:r w:rsidRPr="00B468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4DEB">
        <w:rPr>
          <w:rFonts w:ascii="Times New Roman" w:hAnsi="Times New Roman" w:cs="Times New Roman"/>
          <w:b/>
          <w:sz w:val="24"/>
          <w:szCs w:val="24"/>
        </w:rPr>
        <w:t>32</w:t>
      </w:r>
      <w:r w:rsidR="009B7C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4DEB">
        <w:rPr>
          <w:rFonts w:ascii="Times New Roman" w:hAnsi="Times New Roman" w:cs="Times New Roman"/>
          <w:b/>
          <w:sz w:val="24"/>
          <w:szCs w:val="24"/>
        </w:rPr>
        <w:t>«О</w:t>
      </w:r>
      <w:r w:rsidR="00A04DEB" w:rsidRPr="00B46823">
        <w:rPr>
          <w:rFonts w:ascii="Times New Roman" w:hAnsi="Times New Roman" w:cs="Times New Roman"/>
          <w:b/>
          <w:sz w:val="24"/>
          <w:szCs w:val="24"/>
        </w:rPr>
        <w:t xml:space="preserve"> налоге на имущество физических лиц на территории сельского поселения </w:t>
      </w:r>
      <w:proofErr w:type="spellStart"/>
      <w:r w:rsidR="00A04DEB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="009B7C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4DEB" w:rsidRPr="00B46823">
        <w:rPr>
          <w:rFonts w:ascii="Times New Roman" w:hAnsi="Times New Roman" w:cs="Times New Roman"/>
          <w:b/>
          <w:sz w:val="24"/>
          <w:szCs w:val="24"/>
        </w:rPr>
        <w:t>муници</w:t>
      </w:r>
      <w:r w:rsidR="00757F3E">
        <w:rPr>
          <w:rFonts w:ascii="Times New Roman" w:hAnsi="Times New Roman" w:cs="Times New Roman"/>
          <w:b/>
          <w:sz w:val="24"/>
          <w:szCs w:val="24"/>
        </w:rPr>
        <w:t>пального района ставропольский С</w:t>
      </w:r>
      <w:r w:rsidR="00A04DEB" w:rsidRPr="00B46823">
        <w:rPr>
          <w:rFonts w:ascii="Times New Roman" w:hAnsi="Times New Roman" w:cs="Times New Roman"/>
          <w:b/>
          <w:sz w:val="24"/>
          <w:szCs w:val="24"/>
        </w:rPr>
        <w:t>амарской области»</w:t>
      </w:r>
      <w:r w:rsidR="00757F3E">
        <w:rPr>
          <w:rFonts w:ascii="Times New Roman" w:hAnsi="Times New Roman" w:cs="Times New Roman"/>
          <w:b/>
          <w:sz w:val="24"/>
          <w:szCs w:val="24"/>
        </w:rPr>
        <w:t xml:space="preserve"> ( редакция от 10 апреля 2017 года № 66)</w:t>
      </w:r>
    </w:p>
    <w:p w:rsidR="00AC6200" w:rsidRPr="00A04DEB" w:rsidRDefault="00B46823" w:rsidP="00B46823">
      <w:pPr>
        <w:jc w:val="both"/>
        <w:rPr>
          <w:rFonts w:ascii="Times New Roman" w:hAnsi="Times New Roman" w:cs="Times New Roman"/>
          <w:sz w:val="24"/>
          <w:szCs w:val="24"/>
        </w:rPr>
      </w:pPr>
      <w:r>
        <w:tab/>
      </w:r>
      <w:r w:rsidRPr="00A04DEB">
        <w:rPr>
          <w:rFonts w:ascii="Times New Roman" w:hAnsi="Times New Roman" w:cs="Times New Roman"/>
          <w:sz w:val="24"/>
          <w:szCs w:val="24"/>
        </w:rPr>
        <w:t xml:space="preserve">В целях приведения нормативного правового акта в соответствие с действующим законодательством Российской Федерации, в соответствии с главой 32 Налогового кодекса Российской Федерации, руководствуясь Уставом сельского поселения </w:t>
      </w:r>
      <w:proofErr w:type="spellStart"/>
      <w:r w:rsidR="00F41D0E" w:rsidRPr="00A04DE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9B7CB1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сельского поселения </w:t>
      </w:r>
      <w:proofErr w:type="spellStart"/>
      <w:r w:rsidR="00F41D0E" w:rsidRPr="00A04DE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9B7CB1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</w:p>
    <w:p w:rsidR="00B46823" w:rsidRPr="00A04DEB" w:rsidRDefault="00B4682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РЕШИЛО:</w:t>
      </w:r>
    </w:p>
    <w:p w:rsidR="00B46823" w:rsidRPr="00A04DEB" w:rsidRDefault="00B4682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1.</w:t>
      </w:r>
      <w:r w:rsidR="0057050C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 xml:space="preserve">Внести в решение Собрания представителей сельского поселения </w:t>
      </w:r>
      <w:proofErr w:type="spellStart"/>
      <w:r w:rsidR="00F41D0E" w:rsidRPr="00A04DE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9B7CB1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A04DEB" w:rsidRPr="00A04DEB">
        <w:rPr>
          <w:rFonts w:ascii="Times New Roman" w:hAnsi="Times New Roman" w:cs="Times New Roman"/>
          <w:sz w:val="24"/>
          <w:szCs w:val="24"/>
        </w:rPr>
        <w:t xml:space="preserve">25 марта </w:t>
      </w:r>
      <w:r w:rsidRPr="00A04DEB">
        <w:rPr>
          <w:rFonts w:ascii="Times New Roman" w:hAnsi="Times New Roman" w:cs="Times New Roman"/>
          <w:sz w:val="24"/>
          <w:szCs w:val="24"/>
        </w:rPr>
        <w:t>20</w:t>
      </w:r>
      <w:r w:rsidR="00A04DEB" w:rsidRPr="00A04DEB">
        <w:rPr>
          <w:rFonts w:ascii="Times New Roman" w:hAnsi="Times New Roman" w:cs="Times New Roman"/>
          <w:sz w:val="24"/>
          <w:szCs w:val="24"/>
        </w:rPr>
        <w:t>16</w:t>
      </w:r>
      <w:r w:rsidRPr="00A04DEB">
        <w:rPr>
          <w:rFonts w:ascii="Times New Roman" w:hAnsi="Times New Roman" w:cs="Times New Roman"/>
          <w:sz w:val="24"/>
          <w:szCs w:val="24"/>
        </w:rPr>
        <w:t xml:space="preserve"> года № </w:t>
      </w:r>
      <w:r w:rsidR="00A04DEB" w:rsidRPr="00A04DEB">
        <w:rPr>
          <w:rFonts w:ascii="Times New Roman" w:hAnsi="Times New Roman" w:cs="Times New Roman"/>
          <w:sz w:val="24"/>
          <w:szCs w:val="24"/>
        </w:rPr>
        <w:t>32</w:t>
      </w:r>
      <w:r w:rsidR="009B7CB1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="00077CDB" w:rsidRPr="00A04DEB">
        <w:rPr>
          <w:rFonts w:ascii="Times New Roman" w:hAnsi="Times New Roman" w:cs="Times New Roman"/>
          <w:sz w:val="24"/>
          <w:szCs w:val="24"/>
        </w:rPr>
        <w:t xml:space="preserve">«О налоге на имущество физических лиц на территории сельского поселения </w:t>
      </w:r>
      <w:proofErr w:type="spellStart"/>
      <w:r w:rsidR="00F41D0E" w:rsidRPr="00A04DE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077CDB" w:rsidRPr="00A04DE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области» следующие изменения:</w:t>
      </w:r>
    </w:p>
    <w:p w:rsidR="0086037F" w:rsidRPr="00A04DEB" w:rsidRDefault="0086037F" w:rsidP="0086037F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sz w:val="28"/>
          <w:szCs w:val="28"/>
        </w:rPr>
        <w:t xml:space="preserve">1.1. </w:t>
      </w:r>
      <w:r w:rsidRPr="00A04DEB">
        <w:rPr>
          <w:sz w:val="24"/>
          <w:szCs w:val="24"/>
        </w:rPr>
        <w:t xml:space="preserve">Пункт 1. </w:t>
      </w:r>
      <w:r w:rsidRPr="00A04DEB">
        <w:rPr>
          <w:rFonts w:ascii="Times New Roman" w:hAnsi="Times New Roman" w:cs="Times New Roman"/>
          <w:sz w:val="24"/>
          <w:szCs w:val="24"/>
        </w:rPr>
        <w:t>изложить в следующей редакции:</w:t>
      </w:r>
    </w:p>
    <w:p w:rsidR="0086037F" w:rsidRDefault="0086037F" w:rsidP="0086037F">
      <w:pPr>
        <w:pStyle w:val="western"/>
        <w:spacing w:before="0" w:beforeAutospacing="0"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«1. Установить на территории сельского поселения </w:t>
      </w:r>
      <w:proofErr w:type="spellStart"/>
      <w:r w:rsidR="00F41D0E">
        <w:rPr>
          <w:sz w:val="24"/>
          <w:szCs w:val="24"/>
        </w:rPr>
        <w:t>Кирилловка</w:t>
      </w:r>
      <w:proofErr w:type="spellEnd"/>
      <w:r>
        <w:rPr>
          <w:sz w:val="24"/>
          <w:szCs w:val="24"/>
        </w:rPr>
        <w:t xml:space="preserve"> муниципального района Ставропольский Самарской области налог на имущество физических лиц и определить ставки налоги в зависимости от кадастровой стоимости объектов налогообложения в следующих размерах:</w:t>
      </w:r>
    </w:p>
    <w:p w:rsidR="0086037F" w:rsidRDefault="0086037F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p w:rsidR="00F245D8" w:rsidRDefault="00F245D8" w:rsidP="0086037F">
      <w:pPr>
        <w:pStyle w:val="western"/>
        <w:spacing w:before="0" w:beforeAutospacing="0" w:after="0"/>
        <w:jc w:val="both"/>
        <w:rPr>
          <w:sz w:val="24"/>
          <w:szCs w:val="24"/>
        </w:rPr>
      </w:pP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72"/>
        <w:gridCol w:w="3238"/>
      </w:tblGrid>
      <w:tr w:rsidR="0086037F" w:rsidTr="00B2570F">
        <w:trPr>
          <w:trHeight w:val="266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Вид объекта налогообложения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Ставка налога</w:t>
            </w:r>
          </w:p>
        </w:tc>
      </w:tr>
      <w:tr w:rsidR="0086037F" w:rsidTr="00B2570F">
        <w:trPr>
          <w:trHeight w:val="3813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Один жилой дом;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Жилы</w:t>
            </w:r>
            <w:r w:rsidR="00B93829">
              <w:rPr>
                <w:sz w:val="24"/>
                <w:szCs w:val="24"/>
              </w:rPr>
              <w:t>е</w:t>
            </w:r>
            <w:r>
              <w:rPr>
                <w:sz w:val="24"/>
                <w:szCs w:val="24"/>
              </w:rPr>
              <w:t xml:space="preserve"> дом</w:t>
            </w:r>
            <w:r w:rsidR="00B93829">
              <w:rPr>
                <w:sz w:val="24"/>
                <w:szCs w:val="24"/>
              </w:rPr>
              <w:t>а</w:t>
            </w:r>
            <w:r>
              <w:rPr>
                <w:sz w:val="24"/>
                <w:szCs w:val="24"/>
              </w:rPr>
              <w:t>, квартир</w:t>
            </w:r>
            <w:r w:rsidR="00B93829">
              <w:rPr>
                <w:sz w:val="24"/>
                <w:szCs w:val="24"/>
              </w:rPr>
              <w:t>ы</w:t>
            </w:r>
            <w:r>
              <w:rPr>
                <w:sz w:val="24"/>
                <w:szCs w:val="24"/>
              </w:rPr>
              <w:t>, комнат</w:t>
            </w:r>
            <w:r w:rsidR="00B93829">
              <w:rPr>
                <w:sz w:val="24"/>
                <w:szCs w:val="24"/>
              </w:rPr>
              <w:t>ы</w:t>
            </w:r>
            <w:r>
              <w:rPr>
                <w:sz w:val="24"/>
                <w:szCs w:val="24"/>
              </w:rPr>
              <w:t>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Гаражи, </w:t>
            </w:r>
            <w:proofErr w:type="spellStart"/>
            <w:r>
              <w:rPr>
                <w:sz w:val="24"/>
                <w:szCs w:val="24"/>
              </w:rPr>
              <w:t>машино</w:t>
            </w:r>
            <w:proofErr w:type="spellEnd"/>
            <w:r>
              <w:rPr>
                <w:sz w:val="24"/>
                <w:szCs w:val="24"/>
              </w:rPr>
              <w:t xml:space="preserve"> – места;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Единые недвижимые комплексы, в состав которых входит хотя бы один жилой дом;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Объекты незавершенного строительства в случае, если проектируемым назначением таких объектов является </w:t>
            </w:r>
            <w:r w:rsidR="00B74247">
              <w:rPr>
                <w:sz w:val="24"/>
                <w:szCs w:val="24"/>
              </w:rPr>
              <w:t xml:space="preserve">один </w:t>
            </w:r>
            <w:r>
              <w:rPr>
                <w:sz w:val="24"/>
                <w:szCs w:val="24"/>
              </w:rPr>
              <w:t>жилой дом;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Хозяйственные строения или сооружения, площадь каждого из которых не превышает 50 кв.м. и которые расположены на земельных участках, предназначенных для ведения личного подсобного, дачного хозяйства, огородничества, садоводства или индивидуального жилищного строительства.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037F" w:rsidRDefault="0086037F" w:rsidP="006B19C8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</w:t>
            </w:r>
            <w:r w:rsidR="006B19C8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процента</w:t>
            </w:r>
          </w:p>
        </w:tc>
      </w:tr>
      <w:tr w:rsidR="0086037F" w:rsidTr="00B2570F">
        <w:trPr>
          <w:trHeight w:val="2581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Объекты налогообложения, включенные в перечень, определяемый в соответствии с пунктом 7 статьи 378.2 Налогового кодекса Российской Федерации;</w:t>
            </w:r>
          </w:p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Объекты налогообложения, предусмотренные абзацем вторым пункта 10 статьи 378.2 Налогового кодекса Российской Федерации.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0,9 процента – в 2015 году</w:t>
            </w:r>
          </w:p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1,2</w:t>
            </w: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процента – в 2016 году</w:t>
            </w:r>
          </w:p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1,5</w:t>
            </w: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процента – в 2017 году</w:t>
            </w:r>
          </w:p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</w:pP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1,</w:t>
            </w: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8</w:t>
            </w:r>
            <w:r w:rsidRPr="000E4C16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 xml:space="preserve"> процента – в 2018 году</w:t>
            </w:r>
          </w:p>
          <w:p w:rsidR="0086037F" w:rsidRPr="000E4C16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 w:rsidRPr="000E4C16">
              <w:rPr>
                <w:sz w:val="24"/>
                <w:szCs w:val="24"/>
              </w:rPr>
              <w:t>2 процента    – в 2019 году</w:t>
            </w:r>
          </w:p>
          <w:p w:rsidR="0086037F" w:rsidRPr="000E4C16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sz w:val="24"/>
                <w:szCs w:val="24"/>
              </w:rPr>
            </w:pPr>
            <w:r w:rsidRPr="000E4C16">
              <w:rPr>
                <w:sz w:val="24"/>
                <w:szCs w:val="24"/>
              </w:rPr>
              <w:t xml:space="preserve"> и последующие годы</w:t>
            </w:r>
          </w:p>
        </w:tc>
      </w:tr>
      <w:tr w:rsidR="0086037F" w:rsidTr="00B2570F">
        <w:trPr>
          <w:trHeight w:val="542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Объекты налогообложения, кадастровая стоимость каждого из которых превышает 300 млн. рублей.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6037F" w:rsidRPr="000E4C16" w:rsidRDefault="0086037F" w:rsidP="00B2570F">
            <w:pPr>
              <w:widowControl w:val="0"/>
              <w:autoSpaceDE w:val="0"/>
              <w:autoSpaceDN w:val="0"/>
              <w:adjustRightInd w:val="0"/>
              <w:ind w:firstLine="34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0E4C16">
              <w:rPr>
                <w:rFonts w:ascii="Times New Roman" w:eastAsia="Times New Roman" w:hAnsi="Times New Roman"/>
                <w:sz w:val="24"/>
                <w:szCs w:val="24"/>
              </w:rPr>
              <w:t>2 процента</w:t>
            </w:r>
          </w:p>
        </w:tc>
      </w:tr>
      <w:tr w:rsidR="0086037F" w:rsidTr="00B2570F">
        <w:trPr>
          <w:trHeight w:val="266"/>
        </w:trPr>
        <w:tc>
          <w:tcPr>
            <w:tcW w:w="6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Прочие объекты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6037F" w:rsidRPr="000E4C16" w:rsidRDefault="0086037F" w:rsidP="00B2570F">
            <w:pPr>
              <w:pStyle w:val="western"/>
              <w:tabs>
                <w:tab w:val="left" w:pos="993"/>
              </w:tabs>
              <w:spacing w:before="0" w:beforeAutospacing="0" w:after="0"/>
              <w:ind w:firstLine="34"/>
              <w:jc w:val="center"/>
              <w:rPr>
                <w:color w:val="auto"/>
                <w:sz w:val="24"/>
                <w:szCs w:val="24"/>
              </w:rPr>
            </w:pPr>
            <w:r w:rsidRPr="000E4C16">
              <w:rPr>
                <w:color w:val="auto"/>
                <w:sz w:val="24"/>
                <w:szCs w:val="24"/>
              </w:rPr>
              <w:t>0,5  процента</w:t>
            </w:r>
          </w:p>
        </w:tc>
      </w:tr>
    </w:tbl>
    <w:p w:rsidR="0086037F" w:rsidRPr="005B7B1B" w:rsidRDefault="0086037F" w:rsidP="0086037F">
      <w:pPr>
        <w:widowControl w:val="0"/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077CDB" w:rsidRPr="00A04DEB" w:rsidRDefault="00077CDB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1.</w:t>
      </w:r>
      <w:r w:rsidR="0086037F" w:rsidRPr="00A04DEB">
        <w:rPr>
          <w:rFonts w:ascii="Times New Roman" w:hAnsi="Times New Roman" w:cs="Times New Roman"/>
          <w:sz w:val="24"/>
          <w:szCs w:val="24"/>
        </w:rPr>
        <w:t>2</w:t>
      </w:r>
      <w:r w:rsidRPr="00A04DEB">
        <w:rPr>
          <w:rFonts w:ascii="Times New Roman" w:hAnsi="Times New Roman" w:cs="Times New Roman"/>
          <w:sz w:val="24"/>
          <w:szCs w:val="24"/>
        </w:rPr>
        <w:t>.</w:t>
      </w:r>
      <w:r w:rsidR="0057050C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 xml:space="preserve">Пункт 2 «Налоговые льготы в отношении объектов недвижимого имущества, налоговая база по которым определяется как их кадастровая стоимость» </w:t>
      </w:r>
      <w:bookmarkStart w:id="0" w:name="OLE_LINK8"/>
      <w:bookmarkStart w:id="1" w:name="OLE_LINK9"/>
      <w:bookmarkStart w:id="2" w:name="OLE_LINK10"/>
      <w:r w:rsidRPr="00A04DEB">
        <w:rPr>
          <w:rFonts w:ascii="Times New Roman" w:hAnsi="Times New Roman" w:cs="Times New Roman"/>
          <w:sz w:val="24"/>
          <w:szCs w:val="24"/>
        </w:rPr>
        <w:t>изложить в следующей редакции:</w:t>
      </w:r>
    </w:p>
    <w:bookmarkEnd w:id="0"/>
    <w:bookmarkEnd w:id="1"/>
    <w:bookmarkEnd w:id="2"/>
    <w:p w:rsidR="00077CDB" w:rsidRPr="00A04DEB" w:rsidRDefault="00077CDB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«2. Налоговая льгота в размере 100% от суммы налога, подлежащей уплате, предоставляется в отношении объектов налогообложения, включенных в перечень, определяемый в соответствии с пунктом 7 статьи 378.2 Налогового кодекса Российской Федерации, объектов налогообложения, предусмотренных абзацем вторым пункта 10 статьи 378.2 Налогового кодекса Российской Федерации площадью:</w:t>
      </w:r>
    </w:p>
    <w:p w:rsidR="00F5043E" w:rsidRPr="00A04DEB" w:rsidRDefault="00077CDB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 xml:space="preserve">- до 50 кв. метров для индивидуальных предпринимателей </w:t>
      </w:r>
      <w:r w:rsidR="00606FD8" w:rsidRPr="00A04DEB">
        <w:rPr>
          <w:rFonts w:ascii="Times New Roman" w:hAnsi="Times New Roman" w:cs="Times New Roman"/>
          <w:sz w:val="24"/>
          <w:szCs w:val="24"/>
        </w:rPr>
        <w:t xml:space="preserve">со </w:t>
      </w:r>
      <w:proofErr w:type="gramStart"/>
      <w:r w:rsidR="00606FD8" w:rsidRPr="00A04DEB">
        <w:rPr>
          <w:rFonts w:ascii="Times New Roman" w:hAnsi="Times New Roman" w:cs="Times New Roman"/>
          <w:sz w:val="24"/>
          <w:szCs w:val="24"/>
        </w:rPr>
        <w:t xml:space="preserve">среднесписочной </w:t>
      </w:r>
      <w:r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="00F5043E" w:rsidRPr="00A04DEB">
        <w:rPr>
          <w:rFonts w:ascii="Times New Roman" w:hAnsi="Times New Roman" w:cs="Times New Roman"/>
          <w:sz w:val="24"/>
          <w:szCs w:val="24"/>
        </w:rPr>
        <w:t>численностью</w:t>
      </w:r>
      <w:proofErr w:type="gramEnd"/>
      <w:r w:rsidR="00F5043E" w:rsidRPr="00A04DEB">
        <w:rPr>
          <w:rFonts w:ascii="Times New Roman" w:hAnsi="Times New Roman" w:cs="Times New Roman"/>
          <w:sz w:val="24"/>
          <w:szCs w:val="24"/>
        </w:rPr>
        <w:t xml:space="preserve"> работников не менее 1 человека в предшествующем налоговом периоде;</w:t>
      </w:r>
    </w:p>
    <w:p w:rsidR="004851D3" w:rsidRPr="00A04DEB" w:rsidRDefault="004851D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- до 100 кв. метров для индивидуальных предпринимателей со среднесписочной численностью работников не менее 3 человек за предшествующий налоговый период;</w:t>
      </w:r>
    </w:p>
    <w:p w:rsidR="004851D3" w:rsidRPr="00A04DEB" w:rsidRDefault="004851D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- до 150 кв. метров для индивидуальных предпринимателей со среднесписочной численностью работников не менее 4 человек за предшествующий налоговый период.</w:t>
      </w:r>
    </w:p>
    <w:p w:rsidR="00560C5B" w:rsidRPr="00A04DEB" w:rsidRDefault="00560C5B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lastRenderedPageBreak/>
        <w:t>1.</w:t>
      </w:r>
      <w:r w:rsidR="0086037F" w:rsidRPr="00A04DEB">
        <w:rPr>
          <w:rFonts w:ascii="Times New Roman" w:hAnsi="Times New Roman" w:cs="Times New Roman"/>
          <w:sz w:val="24"/>
          <w:szCs w:val="24"/>
        </w:rPr>
        <w:t>3</w:t>
      </w:r>
      <w:r w:rsidRPr="00A04DEB">
        <w:rPr>
          <w:rFonts w:ascii="Times New Roman" w:hAnsi="Times New Roman" w:cs="Times New Roman"/>
          <w:sz w:val="24"/>
          <w:szCs w:val="24"/>
        </w:rPr>
        <w:t xml:space="preserve">. Пункт 3 изложить в следующей редакции: </w:t>
      </w:r>
    </w:p>
    <w:p w:rsidR="004851D3" w:rsidRPr="00A04DEB" w:rsidRDefault="004851D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«3.</w:t>
      </w:r>
      <w:r w:rsidR="0057050C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>Налоговая льгота предоставляется по заявлению налогоплательщика при одновременном соблюдении следующих условий:</w:t>
      </w:r>
    </w:p>
    <w:p w:rsidR="004851D3" w:rsidRPr="00A04DEB" w:rsidRDefault="004851D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1)</w:t>
      </w:r>
      <w:r w:rsidR="009B0AEF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hAnsi="Times New Roman" w:cs="Times New Roman"/>
          <w:sz w:val="24"/>
          <w:szCs w:val="24"/>
        </w:rPr>
        <w:t>налогоплательщик – индивидуальный предприниматель, средняя численность работников которого не превышает 100 человек и доходы которого по данным бухгалтерского учета без учета налога на добавленную стоимость не превысили 60 мил. рублей (с 2014 года с учетом утвержденного на соответствующий год коэффициента-</w:t>
      </w:r>
      <w:r w:rsidR="00FD2B63" w:rsidRPr="00A04DEB">
        <w:rPr>
          <w:rFonts w:ascii="Times New Roman" w:hAnsi="Times New Roman" w:cs="Times New Roman"/>
          <w:sz w:val="24"/>
          <w:szCs w:val="24"/>
        </w:rPr>
        <w:t>дефлятора);</w:t>
      </w:r>
    </w:p>
    <w:p w:rsidR="00FD2B63" w:rsidRPr="00A04DEB" w:rsidRDefault="00FD2B6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>2) за истекший налоговый период средняя заработная плата работников составила не менее 1,5 прожиточных минимумов в месяц, утвержденных постановлениями Правительства Самарской области;</w:t>
      </w:r>
    </w:p>
    <w:p w:rsidR="00FD2B63" w:rsidRPr="00A04DEB" w:rsidRDefault="00FD2B6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 xml:space="preserve">3) в истекшим налоговом периоде 80 %  доходов индивидуального предпринимателя, от всех доходов, определенных по данным бухгалтерского учета, являются доходами, </w:t>
      </w:r>
      <w:r w:rsidR="00D12538" w:rsidRPr="00A04DEB">
        <w:rPr>
          <w:rFonts w:ascii="Times New Roman" w:hAnsi="Times New Roman" w:cs="Times New Roman"/>
          <w:sz w:val="24"/>
          <w:szCs w:val="24"/>
        </w:rPr>
        <w:t xml:space="preserve">получаемыми по видам экономической деятельности, не относящимся к разделу </w:t>
      </w:r>
      <w:r w:rsidR="00D12538" w:rsidRPr="00A04DEB">
        <w:rPr>
          <w:rFonts w:ascii="Times New Roman" w:hAnsi="Times New Roman" w:cs="Times New Roman"/>
          <w:sz w:val="24"/>
          <w:szCs w:val="24"/>
          <w:lang w:val="en-US"/>
        </w:rPr>
        <w:t>J</w:t>
      </w:r>
      <w:r w:rsidR="00D12538" w:rsidRPr="00A04DEB">
        <w:rPr>
          <w:rFonts w:ascii="Times New Roman" w:hAnsi="Times New Roman" w:cs="Times New Roman"/>
          <w:sz w:val="24"/>
          <w:szCs w:val="24"/>
        </w:rPr>
        <w:t xml:space="preserve"> (Финансовая деятельность), классу 70 раздела </w:t>
      </w:r>
      <w:r w:rsidR="00D12538" w:rsidRPr="00A04DEB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D12538" w:rsidRPr="00A04DEB">
        <w:rPr>
          <w:rFonts w:ascii="Times New Roman" w:hAnsi="Times New Roman" w:cs="Times New Roman"/>
          <w:sz w:val="24"/>
          <w:szCs w:val="24"/>
        </w:rPr>
        <w:t xml:space="preserve"> (Операции с недвижимым имуществом) и разделу С (Добыча полезных ископаемых)</w:t>
      </w:r>
      <w:r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="00D12538" w:rsidRPr="00A04DEB">
        <w:rPr>
          <w:rFonts w:ascii="Times New Roman" w:hAnsi="Times New Roman" w:cs="Times New Roman"/>
          <w:sz w:val="24"/>
          <w:szCs w:val="24"/>
        </w:rPr>
        <w:t xml:space="preserve">в соответствии с Общероссийским классификатором видов экономической деятельности, принятым постановлением Госстандарта России от 06.11.2001 № 454-ст.» </w:t>
      </w:r>
    </w:p>
    <w:p w:rsidR="009B7CB1" w:rsidRPr="00A04DEB" w:rsidRDefault="00D12538" w:rsidP="009B7CB1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eastAsiaTheme="minorEastAsia" w:hAnsi="Times New Roman" w:cs="Times New Roman"/>
          <w:sz w:val="24"/>
          <w:szCs w:val="24"/>
        </w:rPr>
        <w:t>2.</w:t>
      </w:r>
      <w:r w:rsidR="0057050C" w:rsidRPr="00A04DEB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Pr="00A04DEB">
        <w:rPr>
          <w:rFonts w:ascii="Times New Roman" w:eastAsiaTheme="minorEastAsia" w:hAnsi="Times New Roman" w:cs="Times New Roman"/>
          <w:sz w:val="24"/>
          <w:szCs w:val="24"/>
        </w:rPr>
        <w:t xml:space="preserve">Опубликовать настоящее Решение в районной газете </w:t>
      </w:r>
      <w:r w:rsidR="001C0A3D" w:rsidRPr="001C0A3D">
        <w:rPr>
          <w:rFonts w:ascii="Times New Roman" w:eastAsiaTheme="minorEastAsia" w:hAnsi="Times New Roman" w:cs="Times New Roman"/>
          <w:sz w:val="24"/>
          <w:szCs w:val="24"/>
        </w:rPr>
        <w:t xml:space="preserve">«Ставрополь-на-Волге. Официальное </w:t>
      </w:r>
      <w:proofErr w:type="gramStart"/>
      <w:r w:rsidR="001C0A3D" w:rsidRPr="001C0A3D">
        <w:rPr>
          <w:rFonts w:ascii="Times New Roman" w:eastAsiaTheme="minorEastAsia" w:hAnsi="Times New Roman" w:cs="Times New Roman"/>
          <w:sz w:val="24"/>
          <w:szCs w:val="24"/>
        </w:rPr>
        <w:t xml:space="preserve">опубликование» </w:t>
      </w:r>
      <w:bookmarkStart w:id="3" w:name="_GoBack"/>
      <w:bookmarkEnd w:id="3"/>
      <w:r w:rsidRPr="00A04DEB">
        <w:rPr>
          <w:rFonts w:ascii="Times New Roman" w:eastAsiaTheme="minorEastAsia" w:hAnsi="Times New Roman" w:cs="Times New Roman"/>
          <w:sz w:val="24"/>
          <w:szCs w:val="24"/>
        </w:rPr>
        <w:t xml:space="preserve"> и</w:t>
      </w:r>
      <w:proofErr w:type="gramEnd"/>
      <w:r w:rsidRPr="00A04DEB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A04DEB">
        <w:rPr>
          <w:rFonts w:ascii="Times New Roman" w:eastAsiaTheme="minorEastAsia" w:hAnsi="Times New Roman" w:cs="Times New Roman"/>
          <w:sz w:val="24"/>
          <w:szCs w:val="24"/>
        </w:rPr>
        <w:t xml:space="preserve">размещению </w:t>
      </w:r>
      <w:r w:rsidRPr="00A04DEB">
        <w:rPr>
          <w:rFonts w:ascii="Times New Roman" w:eastAsiaTheme="minorEastAsia" w:hAnsi="Times New Roman" w:cs="Times New Roman"/>
          <w:sz w:val="24"/>
          <w:szCs w:val="24"/>
        </w:rPr>
        <w:t xml:space="preserve">на официальном </w:t>
      </w:r>
      <w:r w:rsidR="009B7CB1" w:rsidRPr="00A04DEB">
        <w:rPr>
          <w:rFonts w:ascii="Times New Roman" w:hAnsi="Times New Roman" w:cs="Times New Roman"/>
          <w:sz w:val="24"/>
          <w:szCs w:val="24"/>
        </w:rPr>
        <w:t xml:space="preserve">сайте сельского поселения </w:t>
      </w:r>
      <w:proofErr w:type="spellStart"/>
      <w:r w:rsidR="00F41D0E" w:rsidRPr="00A04DEB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9B7CB1" w:rsidRPr="00A04DEB">
        <w:rPr>
          <w:rFonts w:ascii="Times New Roman" w:hAnsi="Times New Roman" w:cs="Times New Roman"/>
          <w:sz w:val="24"/>
          <w:szCs w:val="24"/>
        </w:rPr>
        <w:t xml:space="preserve">  </w:t>
      </w:r>
      <w:r w:rsidR="00A04DEB" w:rsidRPr="00A04DEB">
        <w:rPr>
          <w:rFonts w:ascii="Times New Roman" w:hAnsi="Times New Roman" w:cs="Times New Roman"/>
          <w:sz w:val="24"/>
          <w:szCs w:val="24"/>
        </w:rPr>
        <w:t>kirillovka.stavrsp.ru.</w:t>
      </w:r>
    </w:p>
    <w:p w:rsidR="00FD2B63" w:rsidRPr="00A04DEB" w:rsidRDefault="00FD2B63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4732A" w:rsidRPr="0024732A" w:rsidRDefault="00077CDB" w:rsidP="0024732A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="009B0AEF" w:rsidRPr="00A04DEB">
        <w:rPr>
          <w:rFonts w:ascii="Times New Roman" w:hAnsi="Times New Roman" w:cs="Times New Roman"/>
          <w:sz w:val="24"/>
          <w:szCs w:val="24"/>
        </w:rPr>
        <w:t>3.</w:t>
      </w:r>
      <w:r w:rsidR="00E55E29" w:rsidRPr="00A04DEB">
        <w:rPr>
          <w:rFonts w:ascii="Times New Roman" w:hAnsi="Times New Roman" w:cs="Times New Roman"/>
          <w:sz w:val="24"/>
          <w:szCs w:val="24"/>
        </w:rPr>
        <w:t xml:space="preserve"> </w:t>
      </w:r>
      <w:r w:rsidR="0024732A" w:rsidRPr="0024732A">
        <w:rPr>
          <w:rFonts w:ascii="Times New Roman" w:hAnsi="Times New Roman" w:cs="Times New Roman"/>
          <w:sz w:val="24"/>
          <w:szCs w:val="24"/>
        </w:rPr>
        <w:t xml:space="preserve">Настоящее Решение вступает в силу по истечении одного месяца со дня его официального опубликования и не ранее первого числа месяца </w:t>
      </w:r>
      <w:hyperlink r:id="rId5" w:history="1">
        <w:r w:rsidR="0024732A" w:rsidRPr="0024732A">
          <w:rPr>
            <w:rStyle w:val="a7"/>
            <w:rFonts w:ascii="Times New Roman" w:hAnsi="Times New Roman" w:cs="Times New Roman"/>
            <w:sz w:val="24"/>
            <w:szCs w:val="24"/>
          </w:rPr>
          <w:t>налогового периода</w:t>
        </w:r>
      </w:hyperlink>
      <w:r w:rsidR="0024732A" w:rsidRPr="0024732A">
        <w:rPr>
          <w:rFonts w:ascii="Times New Roman" w:hAnsi="Times New Roman" w:cs="Times New Roman"/>
          <w:sz w:val="24"/>
          <w:szCs w:val="24"/>
        </w:rPr>
        <w:t xml:space="preserve"> по налогу на имущество физических лиц.</w:t>
      </w:r>
    </w:p>
    <w:p w:rsidR="00077CDB" w:rsidRPr="00A04DEB" w:rsidRDefault="009B0AEF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04DE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7CB1" w:rsidRPr="00A04DEB" w:rsidRDefault="009B7CB1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4777"/>
      </w:tblGrid>
      <w:tr w:rsidR="009B7CB1" w:rsidRPr="00A04DEB" w:rsidTr="00A04DEB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A04DEB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4DEB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9B7CB1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4DEB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 w:rsidR="00F41D0E" w:rsidRPr="00A04DEB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</w:p>
          <w:p w:rsidR="00A04DEB" w:rsidRDefault="00A04DEB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A04DEB" w:rsidRPr="00A04DEB" w:rsidRDefault="00A04DEB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9B7CB1" w:rsidRPr="00A04DEB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A04DEB" w:rsidRDefault="009B7CB1" w:rsidP="00A03641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A04DE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</w:t>
            </w:r>
            <w:r w:rsidR="00A04DE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</w:t>
            </w:r>
            <w:proofErr w:type="spellStart"/>
            <w:r w:rsidR="00A04DEB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Н.И.Сафонова</w:t>
            </w:r>
            <w:proofErr w:type="spellEnd"/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:rsidR="009B7CB1" w:rsidRPr="00A04DEB" w:rsidRDefault="009B7CB1" w:rsidP="00A04DEB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04DEB">
              <w:rPr>
                <w:rFonts w:ascii="Times New Roman" w:hAnsi="Times New Roman" w:cs="Times New Roman"/>
                <w:sz w:val="24"/>
                <w:szCs w:val="24"/>
              </w:rPr>
              <w:t xml:space="preserve">Глава сельского поселения </w:t>
            </w:r>
            <w:proofErr w:type="spellStart"/>
            <w:r w:rsidR="00F41D0E" w:rsidRPr="00A04DEB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</w:p>
          <w:p w:rsidR="00A04DEB" w:rsidRDefault="00A04DEB" w:rsidP="00A04DEB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:rsidR="00A04DEB" w:rsidRPr="00A04DEB" w:rsidRDefault="00A04DEB" w:rsidP="00A04DEB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области</w:t>
            </w:r>
          </w:p>
          <w:p w:rsidR="009B7CB1" w:rsidRPr="00A04DEB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A04DEB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B7CB1" w:rsidRPr="00A04DEB" w:rsidRDefault="00A04DEB" w:rsidP="00A03641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Г.В.Серенков</w:t>
            </w:r>
            <w:proofErr w:type="spellEnd"/>
          </w:p>
        </w:tc>
      </w:tr>
    </w:tbl>
    <w:p w:rsidR="009B7CB1" w:rsidRPr="00A04DEB" w:rsidRDefault="009B7CB1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B7CB1" w:rsidRPr="00A04DEB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AC6200"/>
    <w:rsid w:val="00017358"/>
    <w:rsid w:val="00070D9A"/>
    <w:rsid w:val="00077CDB"/>
    <w:rsid w:val="001A73C6"/>
    <w:rsid w:val="001C0A3D"/>
    <w:rsid w:val="0024732A"/>
    <w:rsid w:val="00261672"/>
    <w:rsid w:val="004851D3"/>
    <w:rsid w:val="00560C5B"/>
    <w:rsid w:val="0057050C"/>
    <w:rsid w:val="00606FD8"/>
    <w:rsid w:val="006B19C8"/>
    <w:rsid w:val="0074263C"/>
    <w:rsid w:val="00757F3E"/>
    <w:rsid w:val="007E78A2"/>
    <w:rsid w:val="00827293"/>
    <w:rsid w:val="0086037F"/>
    <w:rsid w:val="008A4046"/>
    <w:rsid w:val="0092112D"/>
    <w:rsid w:val="009B0AEF"/>
    <w:rsid w:val="009B7CB1"/>
    <w:rsid w:val="00A04DEB"/>
    <w:rsid w:val="00AC6200"/>
    <w:rsid w:val="00B00280"/>
    <w:rsid w:val="00B46823"/>
    <w:rsid w:val="00B74247"/>
    <w:rsid w:val="00B93829"/>
    <w:rsid w:val="00C30E36"/>
    <w:rsid w:val="00CD7613"/>
    <w:rsid w:val="00CE3B98"/>
    <w:rsid w:val="00D12538"/>
    <w:rsid w:val="00E55E29"/>
    <w:rsid w:val="00F245D8"/>
    <w:rsid w:val="00F41D0E"/>
    <w:rsid w:val="00F5043E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8DCFF5-9F5F-4EEF-8BFB-C3AF56E75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basedOn w:val="a0"/>
    <w:uiPriority w:val="99"/>
    <w:unhideWhenUsed/>
    <w:rsid w:val="0024732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1408E05B5D5C33A6BB4DB0D77AC463308D2D096F26E3EDBEAE9089518CFF0367FFFF94B368BCD32DH4L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3</Pages>
  <Words>893</Words>
  <Characters>5092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Amin</cp:lastModifiedBy>
  <cp:revision>18</cp:revision>
  <cp:lastPrinted>2018-07-20T11:26:00Z</cp:lastPrinted>
  <dcterms:created xsi:type="dcterms:W3CDTF">2018-06-27T06:32:00Z</dcterms:created>
  <dcterms:modified xsi:type="dcterms:W3CDTF">2018-07-20T11:28:00Z</dcterms:modified>
</cp:coreProperties>
</file>